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2F9A7" w14:textId="77777777" w:rsidR="00AD048A" w:rsidRDefault="00616317" w:rsidP="00E966D2">
      <w:pPr>
        <w:spacing w:after="120"/>
        <w:jc w:val="center"/>
        <w:rPr>
          <w:rFonts w:ascii="Cambria" w:eastAsia="Cambria" w:hAnsi="Cambria" w:cs="Cambria"/>
          <w:b/>
          <w:sz w:val="26"/>
          <w:szCs w:val="26"/>
        </w:rPr>
      </w:pPr>
      <w:r>
        <w:rPr>
          <w:rFonts w:ascii="Cambria" w:eastAsia="Cambria" w:hAnsi="Cambria" w:cs="Cambria"/>
          <w:b/>
          <w:sz w:val="26"/>
          <w:szCs w:val="26"/>
        </w:rPr>
        <w:t xml:space="preserve">Pola </w:t>
      </w:r>
      <w:proofErr w:type="spellStart"/>
      <w:r>
        <w:rPr>
          <w:rFonts w:ascii="Cambria" w:eastAsia="Cambria" w:hAnsi="Cambria" w:cs="Cambria"/>
          <w:b/>
          <w:sz w:val="26"/>
          <w:szCs w:val="26"/>
        </w:rPr>
        <w:t>Komunikasi</w:t>
      </w:r>
      <w:proofErr w:type="spellEnd"/>
      <w:r>
        <w:rPr>
          <w:rFonts w:ascii="Cambria" w:eastAsia="Cambria" w:hAnsi="Cambria" w:cs="Cambria"/>
          <w:b/>
          <w:sz w:val="26"/>
          <w:szCs w:val="26"/>
        </w:rPr>
        <w:t xml:space="preserve"> </w:t>
      </w:r>
      <w:proofErr w:type="spellStart"/>
      <w:r>
        <w:rPr>
          <w:rFonts w:ascii="Cambria" w:eastAsia="Cambria" w:hAnsi="Cambria" w:cs="Cambria"/>
          <w:b/>
          <w:sz w:val="26"/>
          <w:szCs w:val="26"/>
        </w:rPr>
        <w:t>Pemain</w:t>
      </w:r>
      <w:proofErr w:type="spellEnd"/>
      <w:r>
        <w:rPr>
          <w:rFonts w:ascii="Cambria" w:eastAsia="Cambria" w:hAnsi="Cambria" w:cs="Cambria"/>
          <w:b/>
          <w:sz w:val="26"/>
          <w:szCs w:val="26"/>
        </w:rPr>
        <w:t xml:space="preserve"> </w:t>
      </w:r>
      <w:proofErr w:type="spellStart"/>
      <w:r>
        <w:rPr>
          <w:rFonts w:ascii="Cambria" w:eastAsia="Cambria" w:hAnsi="Cambria" w:cs="Cambria"/>
          <w:b/>
          <w:sz w:val="26"/>
          <w:szCs w:val="26"/>
        </w:rPr>
        <w:t>d</w:t>
      </w:r>
      <w:r w:rsidRPr="00616317">
        <w:rPr>
          <w:rFonts w:ascii="Cambria" w:eastAsia="Cambria" w:hAnsi="Cambria" w:cs="Cambria"/>
          <w:b/>
          <w:sz w:val="26"/>
          <w:szCs w:val="26"/>
        </w:rPr>
        <w:t>alam</w:t>
      </w:r>
      <w:proofErr w:type="spellEnd"/>
      <w:r w:rsidRPr="00616317">
        <w:rPr>
          <w:rFonts w:ascii="Cambria" w:eastAsia="Cambria" w:hAnsi="Cambria" w:cs="Cambria"/>
          <w:b/>
          <w:sz w:val="26"/>
          <w:szCs w:val="26"/>
        </w:rPr>
        <w:t xml:space="preserve"> </w:t>
      </w:r>
      <w:r w:rsidRPr="00616317">
        <w:rPr>
          <w:rFonts w:ascii="Cambria" w:eastAsia="Cambria" w:hAnsi="Cambria" w:cs="Cambria"/>
          <w:b/>
          <w:i/>
          <w:sz w:val="26"/>
          <w:szCs w:val="26"/>
        </w:rPr>
        <w:t>Game Online Mobile Legends</w:t>
      </w:r>
    </w:p>
    <w:p w14:paraId="09B7F186" w14:textId="4CEF8AF7" w:rsidR="00BB5287" w:rsidRPr="00E966D2" w:rsidRDefault="00616317" w:rsidP="00E966D2">
      <w:pPr>
        <w:spacing w:after="120"/>
        <w:jc w:val="center"/>
        <w:rPr>
          <w:rFonts w:ascii="Cambria" w:eastAsia="Cambria" w:hAnsi="Cambria" w:cs="Cambria"/>
          <w:b/>
          <w:sz w:val="26"/>
          <w:szCs w:val="26"/>
        </w:rPr>
      </w:pPr>
      <w:r>
        <w:rPr>
          <w:rFonts w:ascii="Cambria" w:eastAsia="Cambria" w:hAnsi="Cambria" w:cs="Cambria"/>
          <w:b/>
          <w:sz w:val="26"/>
          <w:szCs w:val="26"/>
        </w:rPr>
        <w:t>d</w:t>
      </w:r>
      <w:r w:rsidRPr="00616317">
        <w:rPr>
          <w:rFonts w:ascii="Cambria" w:eastAsia="Cambria" w:hAnsi="Cambria" w:cs="Cambria"/>
          <w:b/>
          <w:sz w:val="26"/>
          <w:szCs w:val="26"/>
        </w:rPr>
        <w:t xml:space="preserve">i </w:t>
      </w:r>
      <w:proofErr w:type="spellStart"/>
      <w:r w:rsidRPr="00616317">
        <w:rPr>
          <w:rFonts w:ascii="Cambria" w:eastAsia="Cambria" w:hAnsi="Cambria" w:cs="Cambria"/>
          <w:b/>
          <w:sz w:val="26"/>
          <w:szCs w:val="26"/>
        </w:rPr>
        <w:t>Komunitas</w:t>
      </w:r>
      <w:proofErr w:type="spellEnd"/>
      <w:r w:rsidRPr="00616317">
        <w:rPr>
          <w:rFonts w:ascii="Cambria" w:eastAsia="Cambria" w:hAnsi="Cambria" w:cs="Cambria"/>
          <w:b/>
          <w:sz w:val="26"/>
          <w:szCs w:val="26"/>
        </w:rPr>
        <w:t xml:space="preserve"> Riau </w:t>
      </w:r>
      <w:r w:rsidRPr="00C62E16">
        <w:rPr>
          <w:rFonts w:ascii="Cambria" w:eastAsia="Cambria" w:hAnsi="Cambria" w:cs="Cambria"/>
          <w:b/>
          <w:i/>
          <w:sz w:val="26"/>
          <w:szCs w:val="26"/>
        </w:rPr>
        <w:t>University Esport</w:t>
      </w:r>
    </w:p>
    <w:p w14:paraId="70B96869" w14:textId="77777777" w:rsidR="00BB5287" w:rsidRPr="00E966D2" w:rsidRDefault="00BB5287" w:rsidP="00E966D2">
      <w:pPr>
        <w:spacing w:after="120"/>
        <w:jc w:val="center"/>
        <w:rPr>
          <w:rFonts w:ascii="Cambria" w:eastAsia="Cambria" w:hAnsi="Cambria" w:cs="Cambria"/>
          <w:b/>
          <w:sz w:val="26"/>
          <w:szCs w:val="26"/>
        </w:rPr>
      </w:pPr>
    </w:p>
    <w:p w14:paraId="13E76FF8" w14:textId="76357BB9" w:rsidR="00BB5287" w:rsidRPr="00E966D2" w:rsidRDefault="00616317" w:rsidP="00E966D2">
      <w:pPr>
        <w:spacing w:after="120"/>
        <w:jc w:val="center"/>
        <w:rPr>
          <w:rFonts w:ascii="Cambria" w:eastAsia="Cambria" w:hAnsi="Cambria" w:cs="Cambria"/>
        </w:rPr>
      </w:pPr>
      <w:proofErr w:type="spellStart"/>
      <w:r w:rsidRPr="00616317">
        <w:rPr>
          <w:rFonts w:ascii="Cambria" w:eastAsia="Cambria" w:hAnsi="Cambria" w:cs="Cambria"/>
        </w:rPr>
        <w:t>Gradini</w:t>
      </w:r>
      <w:proofErr w:type="spellEnd"/>
      <w:r w:rsidRPr="00616317">
        <w:rPr>
          <w:rFonts w:ascii="Cambria" w:eastAsia="Cambria" w:hAnsi="Cambria" w:cs="Cambria"/>
        </w:rPr>
        <w:t xml:space="preserve"> </w:t>
      </w:r>
      <w:proofErr w:type="spellStart"/>
      <w:r w:rsidRPr="00616317">
        <w:rPr>
          <w:rFonts w:ascii="Cambria" w:eastAsia="Cambria" w:hAnsi="Cambria" w:cs="Cambria"/>
        </w:rPr>
        <w:t>Fathoni</w:t>
      </w:r>
      <w:proofErr w:type="spellEnd"/>
      <w:r w:rsidRPr="00616317">
        <w:rPr>
          <w:rFonts w:ascii="Cambria" w:eastAsia="Cambria" w:hAnsi="Cambria" w:cs="Cambria"/>
        </w:rPr>
        <w:t xml:space="preserve"> Ilmi</w:t>
      </w:r>
    </w:p>
    <w:p w14:paraId="30BF3F42" w14:textId="71C6D7F9" w:rsidR="00BB5287" w:rsidRPr="00E7557F" w:rsidRDefault="00E7557F" w:rsidP="00E966D2">
      <w:pPr>
        <w:spacing w:after="120"/>
        <w:jc w:val="center"/>
        <w:rPr>
          <w:rFonts w:ascii="Cambria" w:eastAsia="Cambria" w:hAnsi="Cambria" w:cs="Cambria"/>
          <w:lang w:val="id-ID"/>
        </w:rPr>
      </w:pPr>
      <w:r>
        <w:rPr>
          <w:rFonts w:ascii="Cambria" w:eastAsia="Cambria" w:hAnsi="Cambria" w:cs="Cambria"/>
          <w:lang w:val="id-ID"/>
        </w:rPr>
        <w:t>Fakultas Ilmu Komunikasi Universitas Islam Riau</w:t>
      </w:r>
    </w:p>
    <w:p w14:paraId="47A48C14" w14:textId="50F72EB5" w:rsidR="00BB5287" w:rsidRPr="00616317" w:rsidRDefault="00124ABD" w:rsidP="00616317">
      <w:pPr>
        <w:spacing w:after="120"/>
        <w:jc w:val="center"/>
        <w:rPr>
          <w:rFonts w:ascii="Cambria" w:eastAsia="Cambria" w:hAnsi="Cambria" w:cs="Cambria"/>
        </w:rPr>
      </w:pPr>
      <w:r w:rsidRPr="00E966D2">
        <w:rPr>
          <w:rFonts w:ascii="Cambria" w:eastAsia="Cambria" w:hAnsi="Cambria" w:cs="Cambria"/>
        </w:rPr>
        <w:t xml:space="preserve">Email Korespondensi: </w:t>
      </w:r>
      <w:proofErr w:type="spellStart"/>
      <w:r w:rsidR="00616317">
        <w:rPr>
          <w:rFonts w:ascii="Cambria" w:eastAsia="Cambria" w:hAnsi="Cambria" w:cs="Cambria"/>
        </w:rPr>
        <w:t>gradinifathonii</w:t>
      </w:r>
      <w:r w:rsidR="00616317" w:rsidRPr="00616317">
        <w:rPr>
          <w:rFonts w:ascii="Cambria" w:eastAsia="Cambria" w:hAnsi="Cambria" w:cs="Cambria"/>
        </w:rPr>
        <w:t>lmi</w:t>
      </w:r>
      <w:proofErr w:type="spellEnd"/>
      <w:r w:rsidR="00E7557F">
        <w:rPr>
          <w:rFonts w:ascii="Cambria" w:eastAsia="Cambria" w:hAnsi="Cambria" w:cs="Cambria"/>
          <w:lang w:val="id-ID"/>
        </w:rPr>
        <w:t>@student.uir.ac.id</w:t>
      </w:r>
    </w:p>
    <w:p w14:paraId="4E47D45C" w14:textId="77777777" w:rsidR="00E966D2" w:rsidRPr="00E966D2" w:rsidRDefault="00E966D2" w:rsidP="00E966D2">
      <w:pPr>
        <w:spacing w:after="120"/>
        <w:jc w:val="center"/>
        <w:rPr>
          <w:rFonts w:ascii="Cambria" w:eastAsia="Cambria" w:hAnsi="Cambria" w:cs="Cambria"/>
        </w:rPr>
      </w:pPr>
    </w:p>
    <w:tbl>
      <w:tblPr>
        <w:tblStyle w:val="a"/>
        <w:tblW w:w="7938" w:type="dxa"/>
        <w:tblBorders>
          <w:top w:val="nil"/>
          <w:left w:val="nil"/>
          <w:bottom w:val="nil"/>
          <w:right w:val="nil"/>
          <w:insideH w:val="nil"/>
          <w:insideV w:val="nil"/>
        </w:tblBorders>
        <w:tblLayout w:type="fixed"/>
        <w:tblLook w:val="0400" w:firstRow="0" w:lastRow="0" w:firstColumn="0" w:lastColumn="0" w:noHBand="0" w:noVBand="1"/>
      </w:tblPr>
      <w:tblGrid>
        <w:gridCol w:w="2639"/>
        <w:gridCol w:w="2641"/>
        <w:gridCol w:w="2658"/>
      </w:tblGrid>
      <w:tr w:rsidR="00BB5287" w:rsidRPr="00E966D2" w14:paraId="15B284EE" w14:textId="77777777" w:rsidTr="00107D68">
        <w:tc>
          <w:tcPr>
            <w:tcW w:w="2639" w:type="dxa"/>
          </w:tcPr>
          <w:p w14:paraId="0E9EA632" w14:textId="3A0F74F8" w:rsidR="00BB5287" w:rsidRPr="00E966D2" w:rsidRDefault="00124ABD" w:rsidP="00E966D2">
            <w:pPr>
              <w:spacing w:after="120"/>
              <w:jc w:val="center"/>
              <w:rPr>
                <w:rFonts w:ascii="Cambria" w:eastAsia="Cambria" w:hAnsi="Cambria" w:cs="Cambria"/>
                <w:sz w:val="24"/>
                <w:szCs w:val="24"/>
              </w:rPr>
            </w:pPr>
            <w:proofErr w:type="spellStart"/>
            <w:r w:rsidRPr="00E966D2">
              <w:rPr>
                <w:rFonts w:ascii="Cambria" w:eastAsia="Cambria" w:hAnsi="Cambria" w:cs="Cambria"/>
                <w:sz w:val="24"/>
                <w:szCs w:val="24"/>
              </w:rPr>
              <w:t>Diterima</w:t>
            </w:r>
            <w:proofErr w:type="spellEnd"/>
            <w:r w:rsidRPr="00E966D2">
              <w:rPr>
                <w:rFonts w:ascii="Cambria" w:eastAsia="Cambria" w:hAnsi="Cambria" w:cs="Cambria"/>
                <w:sz w:val="24"/>
                <w:szCs w:val="24"/>
              </w:rPr>
              <w:t xml:space="preserve">: </w:t>
            </w:r>
            <w:r w:rsidR="00AD048A">
              <w:rPr>
                <w:rFonts w:ascii="Cambria" w:eastAsia="Cambria" w:hAnsi="Cambria" w:cs="Cambria"/>
                <w:sz w:val="24"/>
                <w:szCs w:val="24"/>
              </w:rPr>
              <w:t>29</w:t>
            </w:r>
            <w:r w:rsidR="00107D68">
              <w:rPr>
                <w:rFonts w:ascii="Cambria" w:eastAsia="Cambria" w:hAnsi="Cambria" w:cs="Cambria"/>
                <w:sz w:val="24"/>
                <w:szCs w:val="24"/>
              </w:rPr>
              <w:t>-0</w:t>
            </w:r>
            <w:r w:rsidR="00AD048A">
              <w:rPr>
                <w:rFonts w:ascii="Cambria" w:eastAsia="Cambria" w:hAnsi="Cambria" w:cs="Cambria"/>
                <w:sz w:val="24"/>
                <w:szCs w:val="24"/>
              </w:rPr>
              <w:t>4</w:t>
            </w:r>
            <w:r w:rsidR="00107D68">
              <w:rPr>
                <w:rFonts w:ascii="Cambria" w:eastAsia="Cambria" w:hAnsi="Cambria" w:cs="Cambria"/>
                <w:sz w:val="24"/>
                <w:szCs w:val="24"/>
              </w:rPr>
              <w:t>-202</w:t>
            </w:r>
            <w:r w:rsidR="00AD048A">
              <w:rPr>
                <w:rFonts w:ascii="Cambria" w:eastAsia="Cambria" w:hAnsi="Cambria" w:cs="Cambria"/>
                <w:sz w:val="24"/>
                <w:szCs w:val="24"/>
              </w:rPr>
              <w:t>5</w:t>
            </w:r>
          </w:p>
        </w:tc>
        <w:tc>
          <w:tcPr>
            <w:tcW w:w="2641" w:type="dxa"/>
          </w:tcPr>
          <w:p w14:paraId="775A9837" w14:textId="17252D20" w:rsidR="00BB5287" w:rsidRPr="00E966D2" w:rsidRDefault="00124ABD" w:rsidP="00E966D2">
            <w:pPr>
              <w:spacing w:after="120"/>
              <w:jc w:val="center"/>
              <w:rPr>
                <w:rFonts w:ascii="Cambria" w:eastAsia="Cambria" w:hAnsi="Cambria" w:cs="Cambria"/>
                <w:sz w:val="24"/>
                <w:szCs w:val="24"/>
              </w:rPr>
            </w:pPr>
            <w:proofErr w:type="spellStart"/>
            <w:r w:rsidRPr="00E966D2">
              <w:rPr>
                <w:rFonts w:ascii="Cambria" w:eastAsia="Cambria" w:hAnsi="Cambria" w:cs="Cambria"/>
                <w:sz w:val="24"/>
                <w:szCs w:val="24"/>
              </w:rPr>
              <w:t>Disetujui</w:t>
            </w:r>
            <w:proofErr w:type="spellEnd"/>
            <w:r w:rsidRPr="00E966D2">
              <w:rPr>
                <w:rFonts w:ascii="Cambria" w:eastAsia="Cambria" w:hAnsi="Cambria" w:cs="Cambria"/>
                <w:sz w:val="24"/>
                <w:szCs w:val="24"/>
              </w:rPr>
              <w:t xml:space="preserve">: </w:t>
            </w:r>
            <w:r w:rsidR="00107D68">
              <w:rPr>
                <w:rFonts w:ascii="Cambria" w:eastAsia="Cambria" w:hAnsi="Cambria" w:cs="Cambria"/>
                <w:sz w:val="24"/>
                <w:szCs w:val="24"/>
              </w:rPr>
              <w:t>12-0</w:t>
            </w:r>
            <w:r w:rsidR="00AD048A">
              <w:rPr>
                <w:rFonts w:ascii="Cambria" w:eastAsia="Cambria" w:hAnsi="Cambria" w:cs="Cambria"/>
                <w:sz w:val="24"/>
                <w:szCs w:val="24"/>
              </w:rPr>
              <w:t>5</w:t>
            </w:r>
            <w:r w:rsidR="00107D68">
              <w:rPr>
                <w:rFonts w:ascii="Cambria" w:eastAsia="Cambria" w:hAnsi="Cambria" w:cs="Cambria"/>
                <w:sz w:val="24"/>
                <w:szCs w:val="24"/>
              </w:rPr>
              <w:t>-202</w:t>
            </w:r>
            <w:r w:rsidR="00AD048A">
              <w:rPr>
                <w:rFonts w:ascii="Cambria" w:eastAsia="Cambria" w:hAnsi="Cambria" w:cs="Cambria"/>
                <w:sz w:val="24"/>
                <w:szCs w:val="24"/>
              </w:rPr>
              <w:t>5</w:t>
            </w:r>
          </w:p>
        </w:tc>
        <w:tc>
          <w:tcPr>
            <w:tcW w:w="2658" w:type="dxa"/>
          </w:tcPr>
          <w:p w14:paraId="698E5DD4" w14:textId="17208AE4" w:rsidR="00BB5287" w:rsidRPr="00E966D2" w:rsidRDefault="00124ABD" w:rsidP="00E966D2">
            <w:pPr>
              <w:spacing w:after="120"/>
              <w:ind w:right="-110"/>
              <w:jc w:val="center"/>
              <w:rPr>
                <w:rFonts w:ascii="Cambria" w:eastAsia="Cambria" w:hAnsi="Cambria" w:cs="Cambria"/>
                <w:sz w:val="24"/>
                <w:szCs w:val="24"/>
              </w:rPr>
            </w:pPr>
            <w:proofErr w:type="spellStart"/>
            <w:r w:rsidRPr="00E966D2">
              <w:rPr>
                <w:rFonts w:ascii="Cambria" w:eastAsia="Cambria" w:hAnsi="Cambria" w:cs="Cambria"/>
                <w:sz w:val="24"/>
                <w:szCs w:val="24"/>
              </w:rPr>
              <w:t>Diterbitkan</w:t>
            </w:r>
            <w:proofErr w:type="spellEnd"/>
            <w:r w:rsidRPr="00E966D2">
              <w:rPr>
                <w:rFonts w:ascii="Cambria" w:eastAsia="Cambria" w:hAnsi="Cambria" w:cs="Cambria"/>
                <w:sz w:val="24"/>
                <w:szCs w:val="24"/>
              </w:rPr>
              <w:t xml:space="preserve">: </w:t>
            </w:r>
            <w:r w:rsidR="00AD048A">
              <w:rPr>
                <w:rFonts w:ascii="Cambria" w:eastAsia="Cambria" w:hAnsi="Cambria" w:cs="Cambria"/>
                <w:sz w:val="24"/>
                <w:szCs w:val="24"/>
              </w:rPr>
              <w:t>20</w:t>
            </w:r>
            <w:r w:rsidR="00107D68">
              <w:rPr>
                <w:rFonts w:ascii="Cambria" w:eastAsia="Cambria" w:hAnsi="Cambria" w:cs="Cambria"/>
                <w:sz w:val="24"/>
                <w:szCs w:val="24"/>
              </w:rPr>
              <w:t>-06-202</w:t>
            </w:r>
            <w:r w:rsidR="00AD048A">
              <w:rPr>
                <w:rFonts w:ascii="Cambria" w:eastAsia="Cambria" w:hAnsi="Cambria" w:cs="Cambria"/>
                <w:sz w:val="24"/>
                <w:szCs w:val="24"/>
              </w:rPr>
              <w:t>5</w:t>
            </w:r>
          </w:p>
        </w:tc>
      </w:tr>
    </w:tbl>
    <w:p w14:paraId="7CA25C0C" w14:textId="77777777" w:rsidR="00BB5287" w:rsidRPr="00E966D2" w:rsidRDefault="00BB5287" w:rsidP="00E966D2">
      <w:pPr>
        <w:spacing w:after="120"/>
        <w:rPr>
          <w:rFonts w:ascii="Cambria" w:eastAsia="Cambria" w:hAnsi="Cambria" w:cs="Cambria"/>
        </w:rPr>
      </w:pPr>
    </w:p>
    <w:p w14:paraId="7BB24466" w14:textId="061EB724" w:rsidR="00BB5287" w:rsidRPr="00E966D2" w:rsidRDefault="00E7557F" w:rsidP="00E966D2">
      <w:pPr>
        <w:spacing w:after="120"/>
        <w:jc w:val="center"/>
        <w:rPr>
          <w:rFonts w:ascii="Cambria" w:eastAsia="Cambria" w:hAnsi="Cambria" w:cs="Cambria"/>
          <w:b/>
        </w:rPr>
      </w:pPr>
      <w:proofErr w:type="spellStart"/>
      <w:r>
        <w:rPr>
          <w:rFonts w:ascii="Cambria" w:eastAsia="Cambria" w:hAnsi="Cambria" w:cs="Cambria"/>
          <w:b/>
        </w:rPr>
        <w:t>Abstrak</w:t>
      </w:r>
      <w:proofErr w:type="spellEnd"/>
    </w:p>
    <w:p w14:paraId="00F6E9A1" w14:textId="5C4A52A4" w:rsidR="00BB5287" w:rsidRPr="00E966D2" w:rsidRDefault="00AB3C07" w:rsidP="00E966D2">
      <w:pPr>
        <w:spacing w:after="120"/>
        <w:jc w:val="both"/>
        <w:rPr>
          <w:rFonts w:ascii="Cambria" w:eastAsia="Cambria" w:hAnsi="Cambria" w:cs="Cambria"/>
        </w:rPr>
      </w:pPr>
      <w:r>
        <w:rPr>
          <w:rFonts w:ascii="Cambria" w:eastAsia="Cambria" w:hAnsi="Cambria" w:cs="Cambria"/>
          <w:i/>
        </w:rPr>
        <w:t>Game o</w:t>
      </w:r>
      <w:r w:rsidR="002E4D96" w:rsidRPr="00DF444F">
        <w:rPr>
          <w:rFonts w:ascii="Cambria" w:eastAsia="Cambria" w:hAnsi="Cambria" w:cs="Cambria"/>
          <w:i/>
        </w:rPr>
        <w:t>nline</w:t>
      </w:r>
      <w:r w:rsidR="002E4D96" w:rsidRPr="002E4D96">
        <w:rPr>
          <w:rFonts w:ascii="Cambria" w:eastAsia="Cambria" w:hAnsi="Cambria" w:cs="Cambria"/>
        </w:rPr>
        <w:t xml:space="preserve"> </w:t>
      </w:r>
      <w:proofErr w:type="spellStart"/>
      <w:r w:rsidR="002E4D96" w:rsidRPr="002E4D96">
        <w:rPr>
          <w:rFonts w:ascii="Cambria" w:eastAsia="Cambria" w:hAnsi="Cambria" w:cs="Cambria"/>
        </w:rPr>
        <w:t>semakin</w:t>
      </w:r>
      <w:proofErr w:type="spellEnd"/>
      <w:r w:rsidR="002E4D96" w:rsidRPr="002E4D96">
        <w:rPr>
          <w:rFonts w:ascii="Cambria" w:eastAsia="Cambria" w:hAnsi="Cambria" w:cs="Cambria"/>
        </w:rPr>
        <w:t xml:space="preserve"> sangat </w:t>
      </w:r>
      <w:proofErr w:type="spellStart"/>
      <w:r w:rsidR="002E4D96" w:rsidRPr="002E4D96">
        <w:rPr>
          <w:rFonts w:ascii="Cambria" w:eastAsia="Cambria" w:hAnsi="Cambria" w:cs="Cambria"/>
        </w:rPr>
        <w:t>berkembang</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sejalan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dengan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perkembangannya</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teknologi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semenjak</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adanya</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ponsel</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pintar</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atau</w:t>
      </w:r>
      <w:proofErr w:type="spellEnd"/>
      <w:r w:rsidR="002E4D96" w:rsidRPr="002E4D96">
        <w:rPr>
          <w:rFonts w:ascii="Cambria" w:eastAsia="Cambria" w:hAnsi="Cambria" w:cs="Cambria"/>
        </w:rPr>
        <w:t xml:space="preserve"> </w:t>
      </w:r>
      <w:r w:rsidR="002E4D96" w:rsidRPr="00DF444F">
        <w:rPr>
          <w:rFonts w:ascii="Cambria" w:eastAsia="Cambria" w:hAnsi="Cambria" w:cs="Cambria"/>
          <w:i/>
        </w:rPr>
        <w:t>smartphone</w:t>
      </w:r>
      <w:r w:rsidR="002E4D96" w:rsidRPr="002E4D96">
        <w:rPr>
          <w:rFonts w:ascii="Cambria" w:eastAsia="Cambria" w:hAnsi="Cambria" w:cs="Cambria"/>
        </w:rPr>
        <w:t xml:space="preserve">, </w:t>
      </w:r>
      <w:r>
        <w:rPr>
          <w:rFonts w:ascii="Cambria" w:eastAsia="Cambria" w:hAnsi="Cambria" w:cs="Cambria"/>
          <w:i/>
        </w:rPr>
        <w:t>developer g</w:t>
      </w:r>
      <w:r w:rsidR="002E4D96" w:rsidRPr="00DF444F">
        <w:rPr>
          <w:rFonts w:ascii="Cambria" w:eastAsia="Cambria" w:hAnsi="Cambria" w:cs="Cambria"/>
          <w:i/>
        </w:rPr>
        <w:t>ame</w:t>
      </w:r>
      <w:r w:rsidR="002E4D96" w:rsidRPr="002E4D96">
        <w:rPr>
          <w:rFonts w:ascii="Cambria" w:eastAsia="Cambria" w:hAnsi="Cambria" w:cs="Cambria"/>
        </w:rPr>
        <w:t xml:space="preserve"> </w:t>
      </w:r>
      <w:r>
        <w:rPr>
          <w:rFonts w:ascii="Cambria" w:eastAsia="Cambria" w:hAnsi="Cambria" w:cs="Cambria"/>
          <w:i/>
        </w:rPr>
        <w:t>o</w:t>
      </w:r>
      <w:r w:rsidR="002E4D96" w:rsidRPr="00DF444F">
        <w:rPr>
          <w:rFonts w:ascii="Cambria" w:eastAsia="Cambria" w:hAnsi="Cambria" w:cs="Cambria"/>
          <w:i/>
        </w:rPr>
        <w:t>nline</w:t>
      </w:r>
      <w:r w:rsidR="002E4D96" w:rsidRPr="002E4D96">
        <w:rPr>
          <w:rFonts w:ascii="Cambria" w:eastAsia="Cambria" w:hAnsi="Cambria" w:cs="Cambria"/>
        </w:rPr>
        <w:t xml:space="preserve"> </w:t>
      </w:r>
      <w:proofErr w:type="spellStart"/>
      <w:r w:rsidR="002E4D96" w:rsidRPr="002E4D96">
        <w:rPr>
          <w:rFonts w:ascii="Cambria" w:eastAsia="Cambria" w:hAnsi="Cambria" w:cs="Cambria"/>
        </w:rPr>
        <w:t>membuat</w:t>
      </w:r>
      <w:proofErr w:type="spellEnd"/>
      <w:r w:rsidR="002E4D96" w:rsidRPr="002E4D96">
        <w:rPr>
          <w:rFonts w:ascii="Cambria" w:eastAsia="Cambria" w:hAnsi="Cambria" w:cs="Cambria"/>
        </w:rPr>
        <w:t xml:space="preserve"> </w:t>
      </w:r>
      <w:r w:rsidR="002E4D96" w:rsidRPr="00DF444F">
        <w:rPr>
          <w:rFonts w:ascii="Cambria" w:eastAsia="Cambria" w:hAnsi="Cambria" w:cs="Cambria"/>
          <w:i/>
        </w:rPr>
        <w:t>game</w:t>
      </w:r>
      <w:r w:rsidR="002E4D96" w:rsidRPr="002E4D96">
        <w:rPr>
          <w:rFonts w:ascii="Cambria" w:eastAsia="Cambria" w:hAnsi="Cambria" w:cs="Cambria"/>
        </w:rPr>
        <w:t xml:space="preserve"> yang </w:t>
      </w:r>
      <w:proofErr w:type="spellStart"/>
      <w:r w:rsidR="002E4D96" w:rsidRPr="002E4D96">
        <w:rPr>
          <w:rFonts w:ascii="Cambria" w:eastAsia="Cambria" w:hAnsi="Cambria" w:cs="Cambria"/>
        </w:rPr>
        <w:t>dapat</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dimainkan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dengan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ponsel</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pintar</w:t>
      </w:r>
      <w:proofErr w:type="spellEnd"/>
      <w:r w:rsidR="002E4D96" w:rsidRPr="002E4D96">
        <w:rPr>
          <w:rFonts w:ascii="Cambria" w:eastAsia="Cambria" w:hAnsi="Cambria" w:cs="Cambria"/>
        </w:rPr>
        <w:t xml:space="preserve"> (</w:t>
      </w:r>
      <w:r w:rsidR="002E4D96" w:rsidRPr="00DF444F">
        <w:rPr>
          <w:rFonts w:ascii="Cambria" w:eastAsia="Cambria" w:hAnsi="Cambria" w:cs="Cambria"/>
          <w:i/>
        </w:rPr>
        <w:t>smartphone</w:t>
      </w:r>
      <w:r w:rsidR="002E4D96" w:rsidRPr="002E4D96">
        <w:rPr>
          <w:rFonts w:ascii="Cambria" w:eastAsia="Cambria" w:hAnsi="Cambria" w:cs="Cambria"/>
        </w:rPr>
        <w:t xml:space="preserve">). </w:t>
      </w:r>
      <w:r w:rsidR="002E4D96" w:rsidRPr="00DF444F">
        <w:rPr>
          <w:rFonts w:ascii="Cambria" w:eastAsia="Cambria" w:hAnsi="Cambria" w:cs="Cambria"/>
          <w:i/>
        </w:rPr>
        <w:t xml:space="preserve">Mobile Legends </w:t>
      </w:r>
      <w:proofErr w:type="spellStart"/>
      <w:r w:rsidR="002E4D96" w:rsidRPr="002E4D96">
        <w:rPr>
          <w:rFonts w:ascii="Cambria" w:eastAsia="Cambria" w:hAnsi="Cambria" w:cs="Cambria"/>
        </w:rPr>
        <w:t>merupakan</w:t>
      </w:r>
      <w:proofErr w:type="spellEnd"/>
      <w:r w:rsidR="002E4D96" w:rsidRPr="002E4D96">
        <w:rPr>
          <w:rFonts w:ascii="Cambria" w:eastAsia="Cambria" w:hAnsi="Cambria" w:cs="Cambria"/>
        </w:rPr>
        <w:t xml:space="preserve"> salah </w:t>
      </w:r>
      <w:proofErr w:type="spellStart"/>
      <w:r w:rsidR="002E4D96" w:rsidRPr="002E4D96">
        <w:rPr>
          <w:rFonts w:ascii="Cambria" w:eastAsia="Cambria" w:hAnsi="Cambria" w:cs="Cambria"/>
        </w:rPr>
        <w:t>satu</w:t>
      </w:r>
      <w:proofErr w:type="spellEnd"/>
      <w:r w:rsidR="002E4D96" w:rsidRPr="002E4D96">
        <w:rPr>
          <w:rFonts w:ascii="Cambria" w:eastAsia="Cambria" w:hAnsi="Cambria" w:cs="Cambria"/>
        </w:rPr>
        <w:t xml:space="preserve"> </w:t>
      </w:r>
      <w:r>
        <w:rPr>
          <w:rFonts w:ascii="Cambria" w:eastAsia="Cambria" w:hAnsi="Cambria" w:cs="Cambria"/>
          <w:i/>
        </w:rPr>
        <w:t>game o</w:t>
      </w:r>
      <w:r w:rsidR="002E4D96" w:rsidRPr="00DF444F">
        <w:rPr>
          <w:rFonts w:ascii="Cambria" w:eastAsia="Cambria" w:hAnsi="Cambria" w:cs="Cambria"/>
          <w:i/>
        </w:rPr>
        <w:t xml:space="preserve">nline </w:t>
      </w:r>
      <w:r w:rsidR="002E4D96" w:rsidRPr="002E4D96">
        <w:rPr>
          <w:rFonts w:ascii="Cambria" w:eastAsia="Cambria" w:hAnsi="Cambria" w:cs="Cambria"/>
        </w:rPr>
        <w:t xml:space="preserve">yang sangat </w:t>
      </w:r>
      <w:proofErr w:type="spellStart"/>
      <w:r w:rsidR="002E4D96" w:rsidRPr="002E4D96">
        <w:rPr>
          <w:rFonts w:ascii="Cambria" w:eastAsia="Cambria" w:hAnsi="Cambria" w:cs="Cambria"/>
        </w:rPr>
        <w:t>terkenal</w:t>
      </w:r>
      <w:proofErr w:type="spellEnd"/>
      <w:r w:rsidR="002E4D96" w:rsidRPr="002E4D96">
        <w:rPr>
          <w:rFonts w:ascii="Cambria" w:eastAsia="Cambria" w:hAnsi="Cambria" w:cs="Cambria"/>
        </w:rPr>
        <w:t xml:space="preserve"> dan </w:t>
      </w:r>
      <w:proofErr w:type="spellStart"/>
      <w:r w:rsidR="002E4D96" w:rsidRPr="002E4D96">
        <w:rPr>
          <w:rFonts w:ascii="Cambria" w:eastAsia="Cambria" w:hAnsi="Cambria" w:cs="Cambria"/>
        </w:rPr>
        <w:t>tidak</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asing</w:t>
      </w:r>
      <w:proofErr w:type="spellEnd"/>
      <w:r w:rsidR="002E4D96" w:rsidRPr="002E4D96">
        <w:rPr>
          <w:rFonts w:ascii="Cambria" w:eastAsia="Cambria" w:hAnsi="Cambria" w:cs="Cambria"/>
        </w:rPr>
        <w:t xml:space="preserve"> di </w:t>
      </w:r>
      <w:proofErr w:type="spellStart"/>
      <w:r w:rsidR="002E4D96" w:rsidRPr="002E4D96">
        <w:rPr>
          <w:rFonts w:ascii="Cambria" w:eastAsia="Cambria" w:hAnsi="Cambria" w:cs="Cambria"/>
        </w:rPr>
        <w:t>masyarakat</w:t>
      </w:r>
      <w:proofErr w:type="spellEnd"/>
      <w:r w:rsidR="002E4D96" w:rsidRPr="002E4D96">
        <w:rPr>
          <w:rFonts w:ascii="Cambria" w:eastAsia="Cambria" w:hAnsi="Cambria" w:cs="Cambria"/>
        </w:rPr>
        <w:t xml:space="preserve"> zaman </w:t>
      </w:r>
      <w:proofErr w:type="spellStart"/>
      <w:r w:rsidR="002E4D96" w:rsidRPr="002E4D96">
        <w:rPr>
          <w:rFonts w:ascii="Cambria" w:eastAsia="Cambria" w:hAnsi="Cambria" w:cs="Cambria"/>
        </w:rPr>
        <w:t>sekarang</w:t>
      </w:r>
      <w:proofErr w:type="spellEnd"/>
      <w:r w:rsidR="002E4D96" w:rsidRPr="002E4D96">
        <w:rPr>
          <w:rFonts w:ascii="Cambria" w:eastAsia="Cambria" w:hAnsi="Cambria" w:cs="Cambria"/>
        </w:rPr>
        <w:t xml:space="preserve">. Pada </w:t>
      </w:r>
      <w:proofErr w:type="spellStart"/>
      <w:r w:rsidR="002E4D96" w:rsidRPr="002E4D96">
        <w:rPr>
          <w:rFonts w:ascii="Cambria" w:eastAsia="Cambria" w:hAnsi="Cambria" w:cs="Cambria"/>
        </w:rPr>
        <w:t>dasarnya</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seorang</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pemain</w:t>
      </w:r>
      <w:proofErr w:type="spellEnd"/>
      <w:r w:rsidR="002E4D96" w:rsidRPr="002E4D96">
        <w:rPr>
          <w:rFonts w:ascii="Cambria" w:eastAsia="Cambria" w:hAnsi="Cambria" w:cs="Cambria"/>
        </w:rPr>
        <w:t xml:space="preserve"> </w:t>
      </w:r>
      <w:r w:rsidR="002E4D96" w:rsidRPr="00DF444F">
        <w:rPr>
          <w:rFonts w:ascii="Cambria" w:eastAsia="Cambria" w:hAnsi="Cambria" w:cs="Cambria"/>
          <w:i/>
        </w:rPr>
        <w:t>game online</w:t>
      </w:r>
      <w:r w:rsidR="002E4D96" w:rsidRPr="002E4D96">
        <w:rPr>
          <w:rFonts w:ascii="Cambria" w:eastAsia="Cambria" w:hAnsi="Cambria" w:cs="Cambria"/>
        </w:rPr>
        <w:t xml:space="preserve"> </w:t>
      </w:r>
      <w:proofErr w:type="spellStart"/>
      <w:r w:rsidR="002E4D96" w:rsidRPr="002E4D96">
        <w:rPr>
          <w:rFonts w:ascii="Cambria" w:eastAsia="Cambria" w:hAnsi="Cambria" w:cs="Cambria"/>
        </w:rPr>
        <w:t>itu</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t</w:t>
      </w:r>
      <w:r w:rsidR="00DF444F">
        <w:rPr>
          <w:rFonts w:ascii="Cambria" w:eastAsia="Cambria" w:hAnsi="Cambria" w:cs="Cambria"/>
        </w:rPr>
        <w:t>anpa</w:t>
      </w:r>
      <w:proofErr w:type="spellEnd"/>
      <w:r w:rsidR="00DF444F">
        <w:rPr>
          <w:rFonts w:ascii="Cambria" w:eastAsia="Cambria" w:hAnsi="Cambria" w:cs="Cambria"/>
        </w:rPr>
        <w:t xml:space="preserve"> </w:t>
      </w:r>
      <w:proofErr w:type="spellStart"/>
      <w:r w:rsidR="00DF444F">
        <w:rPr>
          <w:rFonts w:ascii="Cambria" w:eastAsia="Cambria" w:hAnsi="Cambria" w:cs="Cambria"/>
        </w:rPr>
        <w:t>disadari</w:t>
      </w:r>
      <w:proofErr w:type="spellEnd"/>
      <w:r w:rsidR="00DF444F">
        <w:rPr>
          <w:rFonts w:ascii="Cambria" w:eastAsia="Cambria" w:hAnsi="Cambria" w:cs="Cambria"/>
        </w:rPr>
        <w:t xml:space="preserve"> </w:t>
      </w:r>
      <w:proofErr w:type="spellStart"/>
      <w:r w:rsidR="00DF444F">
        <w:rPr>
          <w:rFonts w:ascii="Cambria" w:eastAsia="Cambria" w:hAnsi="Cambria" w:cs="Cambria"/>
        </w:rPr>
        <w:t>membentuk</w:t>
      </w:r>
      <w:proofErr w:type="spellEnd"/>
      <w:r w:rsidR="00DF444F">
        <w:rPr>
          <w:rFonts w:ascii="Cambria" w:eastAsia="Cambria" w:hAnsi="Cambria" w:cs="Cambria"/>
        </w:rPr>
        <w:t xml:space="preserve"> </w:t>
      </w:r>
      <w:proofErr w:type="spellStart"/>
      <w:r w:rsidR="00DF444F">
        <w:rPr>
          <w:rFonts w:ascii="Cambria" w:eastAsia="Cambria" w:hAnsi="Cambria" w:cs="Cambria"/>
        </w:rPr>
        <w:t>sebuah</w:t>
      </w:r>
      <w:proofErr w:type="spellEnd"/>
      <w:r w:rsidR="00DF444F">
        <w:rPr>
          <w:rFonts w:ascii="Cambria" w:eastAsia="Cambria" w:hAnsi="Cambria" w:cs="Cambria"/>
        </w:rPr>
        <w:t xml:space="preserve"> </w:t>
      </w:r>
      <w:proofErr w:type="spellStart"/>
      <w:r w:rsidR="002E4D96" w:rsidRPr="002E4D96">
        <w:rPr>
          <w:rFonts w:ascii="Cambria" w:eastAsia="Cambria" w:hAnsi="Cambria" w:cs="Cambria"/>
        </w:rPr>
        <w:t>komunikasi</w:t>
      </w:r>
      <w:proofErr w:type="spellEnd"/>
      <w:r w:rsidR="0085365A">
        <w:rPr>
          <w:rFonts w:ascii="Cambria" w:eastAsia="Cambria" w:hAnsi="Cambria" w:cs="Cambria"/>
        </w:rPr>
        <w:t xml:space="preserve"> dan juga </w:t>
      </w:r>
      <w:proofErr w:type="spellStart"/>
      <w:r w:rsidR="0085365A">
        <w:rPr>
          <w:rFonts w:ascii="Cambria" w:eastAsia="Cambria" w:hAnsi="Cambria" w:cs="Cambria"/>
        </w:rPr>
        <w:t>membentuk</w:t>
      </w:r>
      <w:proofErr w:type="spellEnd"/>
      <w:r w:rsidR="0085365A">
        <w:rPr>
          <w:rFonts w:ascii="Cambria" w:eastAsia="Cambria" w:hAnsi="Cambria" w:cs="Cambria"/>
        </w:rPr>
        <w:t xml:space="preserve"> </w:t>
      </w:r>
      <w:proofErr w:type="spellStart"/>
      <w:r w:rsidR="0085365A">
        <w:rPr>
          <w:rFonts w:ascii="Cambria" w:eastAsia="Cambria" w:hAnsi="Cambria" w:cs="Cambria"/>
        </w:rPr>
        <w:t>komunikasi</w:t>
      </w:r>
      <w:proofErr w:type="spellEnd"/>
      <w:r w:rsidR="0085365A">
        <w:rPr>
          <w:rFonts w:ascii="Cambria" w:eastAsia="Cambria" w:hAnsi="Cambria" w:cs="Cambria"/>
        </w:rPr>
        <w:t xml:space="preserve"> </w:t>
      </w:r>
      <w:proofErr w:type="spellStart"/>
      <w:r w:rsidR="002E4D96" w:rsidRPr="002E4D96">
        <w:rPr>
          <w:rFonts w:ascii="Cambria" w:eastAsia="Cambria" w:hAnsi="Cambria" w:cs="Cambria"/>
        </w:rPr>
        <w:t>kelompok</w:t>
      </w:r>
      <w:proofErr w:type="spellEnd"/>
      <w:r w:rsidR="002E4D96" w:rsidRPr="002E4D96">
        <w:rPr>
          <w:rFonts w:ascii="Cambria" w:eastAsia="Cambria" w:hAnsi="Cambria" w:cs="Cambria"/>
        </w:rPr>
        <w:t xml:space="preserve"> yang </w:t>
      </w:r>
      <w:proofErr w:type="spellStart"/>
      <w:r w:rsidR="002E4D96" w:rsidRPr="002E4D96">
        <w:rPr>
          <w:rFonts w:ascii="Cambria" w:eastAsia="Cambria" w:hAnsi="Cambria" w:cs="Cambria"/>
        </w:rPr>
        <w:t>tanpa</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mereka</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sadari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penyampai</w:t>
      </w:r>
      <w:proofErr w:type="spellEnd"/>
      <w:r>
        <w:rPr>
          <w:rFonts w:ascii="Cambria" w:eastAsia="Cambria" w:hAnsi="Cambria" w:cs="Cambria"/>
          <w:lang w:val="id-ID"/>
        </w:rPr>
        <w:t>a</w:t>
      </w:r>
      <w:r w:rsidR="002E4D96" w:rsidRPr="002E4D96">
        <w:rPr>
          <w:rFonts w:ascii="Cambria" w:eastAsia="Cambria" w:hAnsi="Cambria" w:cs="Cambria"/>
        </w:rPr>
        <w:t xml:space="preserve">n </w:t>
      </w:r>
      <w:proofErr w:type="spellStart"/>
      <w:r w:rsidR="002E4D96" w:rsidRPr="002E4D96">
        <w:rPr>
          <w:rFonts w:ascii="Cambria" w:eastAsia="Cambria" w:hAnsi="Cambria" w:cs="Cambria"/>
        </w:rPr>
        <w:t>pesan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dari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pemain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kepada</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pemain</w:t>
      </w:r>
      <w:proofErr w:type="spellEnd"/>
      <w:r w:rsidR="002E4D96" w:rsidRPr="002E4D96">
        <w:rPr>
          <w:rFonts w:ascii="Cambria" w:eastAsia="Cambria" w:hAnsi="Cambria" w:cs="Cambria"/>
        </w:rPr>
        <w:t xml:space="preserve"> lain yang </w:t>
      </w:r>
      <w:proofErr w:type="spellStart"/>
      <w:r w:rsidR="002E4D96" w:rsidRPr="002E4D96">
        <w:rPr>
          <w:rFonts w:ascii="Cambria" w:eastAsia="Cambria" w:hAnsi="Cambria" w:cs="Cambria"/>
        </w:rPr>
        <w:t>membuat</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mereka</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melakukan</w:t>
      </w:r>
      <w:proofErr w:type="spellEnd"/>
      <w:r w:rsidR="002E4D96" w:rsidRPr="002E4D96">
        <w:rPr>
          <w:rFonts w:ascii="Cambria" w:eastAsia="Cambria" w:hAnsi="Cambria" w:cs="Cambria"/>
        </w:rPr>
        <w:t xml:space="preserve"> proses </w:t>
      </w:r>
      <w:proofErr w:type="spellStart"/>
      <w:r w:rsidR="002E4D96" w:rsidRPr="002E4D96">
        <w:rPr>
          <w:rFonts w:ascii="Cambria" w:eastAsia="Cambria" w:hAnsi="Cambria" w:cs="Cambria"/>
        </w:rPr>
        <w:t>komunikasi</w:t>
      </w:r>
      <w:proofErr w:type="spellEnd"/>
      <w:r w:rsidR="002E4D96" w:rsidRPr="002E4D96">
        <w:rPr>
          <w:rFonts w:ascii="Cambria" w:eastAsia="Cambria" w:hAnsi="Cambria" w:cs="Cambria"/>
        </w:rPr>
        <w:t xml:space="preserve">. Tujuan </w:t>
      </w:r>
      <w:proofErr w:type="spellStart"/>
      <w:r w:rsidR="002E4D96" w:rsidRPr="002E4D96">
        <w:rPr>
          <w:rFonts w:ascii="Cambria" w:eastAsia="Cambria" w:hAnsi="Cambria" w:cs="Cambria"/>
        </w:rPr>
        <w:t>penelitian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yaitu</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untuk</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mengetahui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pola</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komunikasi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kelompok</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pemain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dalam</w:t>
      </w:r>
      <w:proofErr w:type="spellEnd"/>
      <w:r w:rsidR="002E4D96" w:rsidRPr="002E4D96">
        <w:rPr>
          <w:rFonts w:ascii="Cambria" w:eastAsia="Cambria" w:hAnsi="Cambria" w:cs="Cambria"/>
        </w:rPr>
        <w:t xml:space="preserve"> </w:t>
      </w:r>
      <w:r>
        <w:rPr>
          <w:rFonts w:ascii="Cambria" w:eastAsia="Cambria" w:hAnsi="Cambria" w:cs="Cambria"/>
          <w:i/>
        </w:rPr>
        <w:t>game o</w:t>
      </w:r>
      <w:r w:rsidR="002E4D96" w:rsidRPr="0085365A">
        <w:rPr>
          <w:rFonts w:ascii="Cambria" w:eastAsia="Cambria" w:hAnsi="Cambria" w:cs="Cambria"/>
          <w:i/>
        </w:rPr>
        <w:t>nline Mobile Legends</w:t>
      </w:r>
      <w:r w:rsidR="002E4D96" w:rsidRPr="002E4D96">
        <w:rPr>
          <w:rFonts w:ascii="Cambria" w:eastAsia="Cambria" w:hAnsi="Cambria" w:cs="Cambria"/>
        </w:rPr>
        <w:t xml:space="preserve"> pada </w:t>
      </w:r>
      <w:proofErr w:type="spellStart"/>
      <w:r w:rsidR="002E4D96" w:rsidRPr="002E4D96">
        <w:rPr>
          <w:rFonts w:ascii="Cambria" w:eastAsia="Cambria" w:hAnsi="Cambria" w:cs="Cambria"/>
        </w:rPr>
        <w:t>tim</w:t>
      </w:r>
      <w:proofErr w:type="spellEnd"/>
      <w:r w:rsidR="002E4D96" w:rsidRPr="002E4D96">
        <w:rPr>
          <w:rFonts w:ascii="Cambria" w:eastAsia="Cambria" w:hAnsi="Cambria" w:cs="Cambria"/>
        </w:rPr>
        <w:t xml:space="preserve"> </w:t>
      </w:r>
      <w:r w:rsidR="002E4D96" w:rsidRPr="00AB3C07">
        <w:rPr>
          <w:rFonts w:ascii="Cambria" w:eastAsia="Cambria" w:hAnsi="Cambria" w:cs="Cambria"/>
        </w:rPr>
        <w:t>RUE Executive</w:t>
      </w:r>
      <w:r w:rsidR="002E4D96" w:rsidRPr="002E4D96">
        <w:rPr>
          <w:rFonts w:ascii="Cambria" w:eastAsia="Cambria" w:hAnsi="Cambria" w:cs="Cambria"/>
        </w:rPr>
        <w:t xml:space="preserve">. Pola </w:t>
      </w:r>
      <w:proofErr w:type="spellStart"/>
      <w:r w:rsidR="002E4D96" w:rsidRPr="002E4D96">
        <w:rPr>
          <w:rFonts w:ascii="Cambria" w:eastAsia="Cambria" w:hAnsi="Cambria" w:cs="Cambria"/>
        </w:rPr>
        <w:t>komunikasi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merupakan</w:t>
      </w:r>
      <w:proofErr w:type="spellEnd"/>
      <w:r w:rsidR="002E4D96" w:rsidRPr="002E4D96">
        <w:rPr>
          <w:rFonts w:ascii="Cambria" w:eastAsia="Cambria" w:hAnsi="Cambria" w:cs="Cambria"/>
        </w:rPr>
        <w:t xml:space="preserve"> model </w:t>
      </w:r>
      <w:proofErr w:type="spellStart"/>
      <w:r w:rsidR="002E4D96" w:rsidRPr="002E4D96">
        <w:rPr>
          <w:rFonts w:ascii="Cambria" w:eastAsia="Cambria" w:hAnsi="Cambria" w:cs="Cambria"/>
        </w:rPr>
        <w:t>dari</w:t>
      </w:r>
      <w:proofErr w:type="spellEnd"/>
      <w:r w:rsidR="002E4D96" w:rsidRPr="002E4D96">
        <w:rPr>
          <w:rFonts w:ascii="Cambria" w:eastAsia="Cambria" w:hAnsi="Cambria" w:cs="Cambria"/>
        </w:rPr>
        <w:t xml:space="preserve"> proses </w:t>
      </w:r>
      <w:proofErr w:type="spellStart"/>
      <w:r w:rsidR="002E4D96" w:rsidRPr="002E4D96">
        <w:rPr>
          <w:rFonts w:ascii="Cambria" w:eastAsia="Cambria" w:hAnsi="Cambria" w:cs="Cambria"/>
        </w:rPr>
        <w:t>komunikasi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sehingga</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dengan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adanya</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berbagai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macam</w:t>
      </w:r>
      <w:proofErr w:type="spellEnd"/>
      <w:r w:rsidR="002E4D96" w:rsidRPr="002E4D96">
        <w:rPr>
          <w:rFonts w:ascii="Cambria" w:eastAsia="Cambria" w:hAnsi="Cambria" w:cs="Cambria"/>
        </w:rPr>
        <w:t xml:space="preserve"> model </w:t>
      </w:r>
      <w:proofErr w:type="spellStart"/>
      <w:r w:rsidR="002E4D96" w:rsidRPr="002E4D96">
        <w:rPr>
          <w:rFonts w:ascii="Cambria" w:eastAsia="Cambria" w:hAnsi="Cambria" w:cs="Cambria"/>
        </w:rPr>
        <w:t>komunikasi</w:t>
      </w:r>
      <w:proofErr w:type="spellEnd"/>
      <w:r w:rsidR="002E4D96" w:rsidRPr="002E4D96">
        <w:rPr>
          <w:rFonts w:ascii="Cambria" w:eastAsia="Cambria" w:hAnsi="Cambria" w:cs="Cambria"/>
        </w:rPr>
        <w:t xml:space="preserve"> dan </w:t>
      </w:r>
      <w:proofErr w:type="spellStart"/>
      <w:r w:rsidR="002E4D96" w:rsidRPr="002E4D96">
        <w:rPr>
          <w:rFonts w:ascii="Cambria" w:eastAsia="Cambria" w:hAnsi="Cambria" w:cs="Cambria"/>
        </w:rPr>
        <w:t>bagian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dari</w:t>
      </w:r>
      <w:proofErr w:type="spellEnd"/>
      <w:r w:rsidR="002E4D96" w:rsidRPr="002E4D96">
        <w:rPr>
          <w:rFonts w:ascii="Cambria" w:eastAsia="Cambria" w:hAnsi="Cambria" w:cs="Cambria"/>
        </w:rPr>
        <w:t xml:space="preserve"> proses </w:t>
      </w:r>
      <w:proofErr w:type="spellStart"/>
      <w:r w:rsidR="002E4D96" w:rsidRPr="002E4D96">
        <w:rPr>
          <w:rFonts w:ascii="Cambria" w:eastAsia="Cambria" w:hAnsi="Cambria" w:cs="Cambria"/>
        </w:rPr>
        <w:t>komunikasi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akan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dapat</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ditemukan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pola</w:t>
      </w:r>
      <w:proofErr w:type="spellEnd"/>
      <w:r w:rsidR="002E4D96" w:rsidRPr="002E4D96">
        <w:rPr>
          <w:rFonts w:ascii="Cambria" w:eastAsia="Cambria" w:hAnsi="Cambria" w:cs="Cambria"/>
        </w:rPr>
        <w:t xml:space="preserve"> yang </w:t>
      </w:r>
      <w:proofErr w:type="spellStart"/>
      <w:r w:rsidR="002E4D96" w:rsidRPr="002E4D96">
        <w:rPr>
          <w:rFonts w:ascii="Cambria" w:eastAsia="Cambria" w:hAnsi="Cambria" w:cs="Cambria"/>
        </w:rPr>
        <w:t>cocok</w:t>
      </w:r>
      <w:proofErr w:type="spellEnd"/>
      <w:r w:rsidR="002E4D96" w:rsidRPr="002E4D96">
        <w:rPr>
          <w:rFonts w:ascii="Cambria" w:eastAsia="Cambria" w:hAnsi="Cambria" w:cs="Cambria"/>
        </w:rPr>
        <w:t xml:space="preserve"> dan </w:t>
      </w:r>
      <w:proofErr w:type="spellStart"/>
      <w:r w:rsidR="002E4D96" w:rsidRPr="002E4D96">
        <w:rPr>
          <w:rFonts w:ascii="Cambria" w:eastAsia="Cambria" w:hAnsi="Cambria" w:cs="Cambria"/>
        </w:rPr>
        <w:t>mudah</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digunakan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dalam</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berkomunikasi</w:t>
      </w:r>
      <w:proofErr w:type="spellEnd"/>
      <w:r w:rsidR="002E4D96" w:rsidRPr="002E4D96">
        <w:rPr>
          <w:rFonts w:ascii="Cambria" w:eastAsia="Cambria" w:hAnsi="Cambria" w:cs="Cambria"/>
        </w:rPr>
        <w:t xml:space="preserve">. Metode yang </w:t>
      </w:r>
      <w:proofErr w:type="spellStart"/>
      <w:r w:rsidR="002E4D96" w:rsidRPr="002E4D96">
        <w:rPr>
          <w:rFonts w:ascii="Cambria" w:eastAsia="Cambria" w:hAnsi="Cambria" w:cs="Cambria"/>
        </w:rPr>
        <w:t>digunakan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dalam</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penelitian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ini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adalah</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metode</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deskriptif</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Informan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dalam</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penelitian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ini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adalah</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tim</w:t>
      </w:r>
      <w:proofErr w:type="spellEnd"/>
      <w:r w:rsidR="002E4D96" w:rsidRPr="002E4D96">
        <w:rPr>
          <w:rFonts w:ascii="Cambria" w:eastAsia="Cambria" w:hAnsi="Cambria" w:cs="Cambria"/>
        </w:rPr>
        <w:t xml:space="preserve"> </w:t>
      </w:r>
      <w:r w:rsidR="002E4D96" w:rsidRPr="00AB3C07">
        <w:rPr>
          <w:rFonts w:ascii="Cambria" w:eastAsia="Cambria" w:hAnsi="Cambria" w:cs="Cambria"/>
        </w:rPr>
        <w:t xml:space="preserve">RUE Executive </w:t>
      </w:r>
      <w:r>
        <w:rPr>
          <w:rFonts w:ascii="Cambria" w:eastAsia="Cambria" w:hAnsi="Cambria" w:cs="Cambria"/>
        </w:rPr>
        <w:t xml:space="preserve">yang </w:t>
      </w:r>
      <w:proofErr w:type="spellStart"/>
      <w:r>
        <w:rPr>
          <w:rFonts w:ascii="Cambria" w:eastAsia="Cambria" w:hAnsi="Cambria" w:cs="Cambria"/>
        </w:rPr>
        <w:t>ada</w:t>
      </w:r>
      <w:proofErr w:type="spellEnd"/>
      <w:r>
        <w:rPr>
          <w:rFonts w:ascii="Cambria" w:eastAsia="Cambria" w:hAnsi="Cambria" w:cs="Cambria"/>
        </w:rPr>
        <w:t xml:space="preserve"> di </w:t>
      </w:r>
      <w:proofErr w:type="spellStart"/>
      <w:r>
        <w:rPr>
          <w:rFonts w:ascii="Cambria" w:eastAsia="Cambria" w:hAnsi="Cambria" w:cs="Cambria"/>
        </w:rPr>
        <w:t>P</w:t>
      </w:r>
      <w:r w:rsidR="002E4D96" w:rsidRPr="002E4D96">
        <w:rPr>
          <w:rFonts w:ascii="Cambria" w:eastAsia="Cambria" w:hAnsi="Cambria" w:cs="Cambria"/>
        </w:rPr>
        <w:t>ekanbaru</w:t>
      </w:r>
      <w:proofErr w:type="spellEnd"/>
      <w:r w:rsidR="002E4D96" w:rsidRPr="002E4D96">
        <w:rPr>
          <w:rFonts w:ascii="Cambria" w:eastAsia="Cambria" w:hAnsi="Cambria" w:cs="Cambria"/>
        </w:rPr>
        <w:t xml:space="preserve">. Data </w:t>
      </w:r>
      <w:proofErr w:type="spellStart"/>
      <w:r w:rsidR="002E4D96" w:rsidRPr="002E4D96">
        <w:rPr>
          <w:rFonts w:ascii="Cambria" w:eastAsia="Cambria" w:hAnsi="Cambria" w:cs="Cambria"/>
        </w:rPr>
        <w:t>diperoleh</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melalui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wawancara</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dokumentasi</w:t>
      </w:r>
      <w:proofErr w:type="spellEnd"/>
      <w:r w:rsidR="002E4D96" w:rsidRPr="002E4D96">
        <w:rPr>
          <w:rFonts w:ascii="Cambria" w:eastAsia="Cambria" w:hAnsi="Cambria" w:cs="Cambria"/>
        </w:rPr>
        <w:t xml:space="preserve">, dan </w:t>
      </w:r>
      <w:proofErr w:type="spellStart"/>
      <w:r w:rsidR="002E4D96" w:rsidRPr="002E4D96">
        <w:rPr>
          <w:rFonts w:ascii="Cambria" w:eastAsia="Cambria" w:hAnsi="Cambria" w:cs="Cambria"/>
        </w:rPr>
        <w:t>observasi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Sebagai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sumber</w:t>
      </w:r>
      <w:proofErr w:type="spellEnd"/>
      <w:r w:rsidR="002E4D96" w:rsidRPr="002E4D96">
        <w:rPr>
          <w:rFonts w:ascii="Cambria" w:eastAsia="Cambria" w:hAnsi="Cambria" w:cs="Cambria"/>
        </w:rPr>
        <w:t xml:space="preserve"> data </w:t>
      </w:r>
      <w:proofErr w:type="spellStart"/>
      <w:r w:rsidR="002E4D96" w:rsidRPr="002E4D96">
        <w:rPr>
          <w:rFonts w:ascii="Cambria" w:eastAsia="Cambria" w:hAnsi="Cambria" w:cs="Cambria"/>
        </w:rPr>
        <w:t>dalam</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penelitian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ini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adalah</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hasil</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wawancara</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penulis</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dengan</w:t>
      </w:r>
      <w:proofErr w:type="spellEnd"/>
      <w:r w:rsidR="002E4D96" w:rsidRPr="002E4D96">
        <w:rPr>
          <w:rFonts w:ascii="Cambria" w:eastAsia="Cambria" w:hAnsi="Cambria" w:cs="Cambria"/>
        </w:rPr>
        <w:t xml:space="preserve"> para </w:t>
      </w:r>
      <w:proofErr w:type="spellStart"/>
      <w:r w:rsidR="002E4D96" w:rsidRPr="002E4D96">
        <w:rPr>
          <w:rFonts w:ascii="Cambria" w:eastAsia="Cambria" w:hAnsi="Cambria" w:cs="Cambria"/>
        </w:rPr>
        <w:t>pemain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tim</w:t>
      </w:r>
      <w:proofErr w:type="spellEnd"/>
      <w:r w:rsidR="002E4D96" w:rsidRPr="002E4D96">
        <w:rPr>
          <w:rFonts w:ascii="Cambria" w:eastAsia="Cambria" w:hAnsi="Cambria" w:cs="Cambria"/>
        </w:rPr>
        <w:t xml:space="preserve"> RUE Executive. Hasil </w:t>
      </w:r>
      <w:proofErr w:type="spellStart"/>
      <w:r w:rsidR="002E4D96" w:rsidRPr="002E4D96">
        <w:rPr>
          <w:rFonts w:ascii="Cambria" w:eastAsia="Cambria" w:hAnsi="Cambria" w:cs="Cambria"/>
        </w:rPr>
        <w:t>penelitian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ini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menyatakan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berdasarkan</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aktivitas</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komunikasi</w:t>
      </w:r>
      <w:proofErr w:type="spellEnd"/>
      <w:r w:rsidR="002E4D96" w:rsidRPr="002E4D96">
        <w:rPr>
          <w:rFonts w:ascii="Cambria" w:eastAsia="Cambria" w:hAnsi="Cambria" w:cs="Cambria"/>
        </w:rPr>
        <w:t xml:space="preserve"> yang </w:t>
      </w:r>
      <w:proofErr w:type="spellStart"/>
      <w:r w:rsidR="002E4D96" w:rsidRPr="002E4D96">
        <w:rPr>
          <w:rFonts w:ascii="Cambria" w:eastAsia="Cambria" w:hAnsi="Cambria" w:cs="Cambria"/>
        </w:rPr>
        <w:t>ter</w:t>
      </w:r>
      <w:r w:rsidR="002E4D96">
        <w:rPr>
          <w:rFonts w:ascii="Cambria" w:eastAsia="Cambria" w:hAnsi="Cambria" w:cs="Cambria"/>
        </w:rPr>
        <w:t>jadi</w:t>
      </w:r>
      <w:proofErr w:type="spellEnd"/>
      <w:r w:rsidR="002E4D96">
        <w:rPr>
          <w:rFonts w:ascii="Cambria" w:eastAsia="Cambria" w:hAnsi="Cambria" w:cs="Cambria"/>
        </w:rPr>
        <w:t xml:space="preserve"> </w:t>
      </w:r>
      <w:proofErr w:type="spellStart"/>
      <w:r w:rsidR="002E4D96">
        <w:rPr>
          <w:rFonts w:ascii="Cambria" w:eastAsia="Cambria" w:hAnsi="Cambria" w:cs="Cambria"/>
        </w:rPr>
        <w:t>didalam</w:t>
      </w:r>
      <w:proofErr w:type="spellEnd"/>
      <w:r w:rsidR="002E4D96">
        <w:rPr>
          <w:rFonts w:ascii="Cambria" w:eastAsia="Cambria" w:hAnsi="Cambria" w:cs="Cambria"/>
        </w:rPr>
        <w:t xml:space="preserve"> </w:t>
      </w:r>
      <w:proofErr w:type="spellStart"/>
      <w:r w:rsidR="002E4D96">
        <w:rPr>
          <w:rFonts w:ascii="Cambria" w:eastAsia="Cambria" w:hAnsi="Cambria" w:cs="Cambria"/>
        </w:rPr>
        <w:t>tim</w:t>
      </w:r>
      <w:proofErr w:type="spellEnd"/>
      <w:r w:rsidR="002E4D96">
        <w:rPr>
          <w:rFonts w:ascii="Cambria" w:eastAsia="Cambria" w:hAnsi="Cambria" w:cs="Cambria"/>
        </w:rPr>
        <w:t xml:space="preserve"> </w:t>
      </w:r>
      <w:r w:rsidR="00E209B0" w:rsidRPr="002E4D96">
        <w:rPr>
          <w:rFonts w:ascii="Cambria" w:eastAsia="Cambria" w:hAnsi="Cambria" w:cs="Cambria"/>
        </w:rPr>
        <w:t>RUE Executive</w:t>
      </w:r>
      <w:r w:rsidR="002E4D96">
        <w:rPr>
          <w:rFonts w:ascii="Cambria" w:eastAsia="Cambria" w:hAnsi="Cambria" w:cs="Cambria"/>
        </w:rPr>
        <w:t xml:space="preserve"> </w:t>
      </w:r>
      <w:proofErr w:type="spellStart"/>
      <w:r w:rsidR="002E4D96">
        <w:rPr>
          <w:rFonts w:ascii="Cambria" w:eastAsia="Cambria" w:hAnsi="Cambria" w:cs="Cambria"/>
        </w:rPr>
        <w:t>terbentuk</w:t>
      </w:r>
      <w:proofErr w:type="spellEnd"/>
      <w:r w:rsidR="002E4D96">
        <w:rPr>
          <w:rFonts w:ascii="Cambria" w:eastAsia="Cambria" w:hAnsi="Cambria" w:cs="Cambria"/>
        </w:rPr>
        <w:t xml:space="preserve"> </w:t>
      </w:r>
      <w:proofErr w:type="spellStart"/>
      <w:r w:rsidR="002E4D96" w:rsidRPr="002E4D96">
        <w:rPr>
          <w:rFonts w:ascii="Cambria" w:eastAsia="Cambria" w:hAnsi="Cambria" w:cs="Cambria"/>
        </w:rPr>
        <w:t>pola</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komunikasi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yaitu</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pola</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komunikasi</w:t>
      </w:r>
      <w:proofErr w:type="spellEnd"/>
      <w:r w:rsidR="002E4D96" w:rsidRPr="002E4D96">
        <w:rPr>
          <w:rFonts w:ascii="Cambria" w:eastAsia="Cambria" w:hAnsi="Cambria" w:cs="Cambria"/>
        </w:rPr>
        <w:t xml:space="preserve"> </w:t>
      </w:r>
      <w:proofErr w:type="spellStart"/>
      <w:r w:rsidR="002E4D96" w:rsidRPr="002E4D96">
        <w:rPr>
          <w:rFonts w:ascii="Cambria" w:eastAsia="Cambria" w:hAnsi="Cambria" w:cs="Cambria"/>
        </w:rPr>
        <w:t>sirkular</w:t>
      </w:r>
      <w:proofErr w:type="spellEnd"/>
      <w:r w:rsidR="002E4D96">
        <w:rPr>
          <w:rFonts w:ascii="Cambria" w:eastAsia="Cambria" w:hAnsi="Cambria" w:cs="Cambria"/>
        </w:rPr>
        <w:t>.</w:t>
      </w:r>
    </w:p>
    <w:p w14:paraId="52EBA036" w14:textId="0C49DCC3" w:rsidR="00BB5287" w:rsidRDefault="00124ABD" w:rsidP="00E966D2">
      <w:pPr>
        <w:spacing w:after="120"/>
        <w:jc w:val="both"/>
        <w:rPr>
          <w:rFonts w:ascii="Cambria" w:eastAsia="Cambria" w:hAnsi="Cambria" w:cs="Cambria"/>
        </w:rPr>
      </w:pPr>
      <w:r w:rsidRPr="00E966D2">
        <w:rPr>
          <w:rFonts w:ascii="Cambria" w:eastAsia="Cambria" w:hAnsi="Cambria" w:cs="Cambria"/>
          <w:b/>
          <w:color w:val="000000"/>
        </w:rPr>
        <w:t>Kata Kunci:</w:t>
      </w:r>
      <w:r w:rsidRPr="00E966D2">
        <w:rPr>
          <w:rFonts w:ascii="Cambria" w:eastAsia="Cambria" w:hAnsi="Cambria" w:cs="Cambria"/>
          <w:color w:val="000000"/>
        </w:rPr>
        <w:t xml:space="preserve"> </w:t>
      </w:r>
      <w:r w:rsidR="002E4D96" w:rsidRPr="00E209B0">
        <w:rPr>
          <w:rFonts w:ascii="Cambria" w:eastAsia="Cambria" w:hAnsi="Cambria" w:cs="Cambria"/>
          <w:i/>
        </w:rPr>
        <w:t xml:space="preserve">Game Online, </w:t>
      </w:r>
      <w:r w:rsidR="002E4D96" w:rsidRPr="002E4D96">
        <w:rPr>
          <w:rFonts w:ascii="Cambria" w:eastAsia="Cambria" w:hAnsi="Cambria" w:cs="Cambria"/>
        </w:rPr>
        <w:t>Po</w:t>
      </w:r>
      <w:r w:rsidR="00E209B0">
        <w:rPr>
          <w:rFonts w:ascii="Cambria" w:eastAsia="Cambria" w:hAnsi="Cambria" w:cs="Cambria"/>
        </w:rPr>
        <w:t xml:space="preserve">la </w:t>
      </w:r>
      <w:proofErr w:type="spellStart"/>
      <w:r w:rsidR="00E209B0">
        <w:rPr>
          <w:rFonts w:ascii="Cambria" w:eastAsia="Cambria" w:hAnsi="Cambria" w:cs="Cambria"/>
        </w:rPr>
        <w:t>Komunikasi</w:t>
      </w:r>
      <w:proofErr w:type="spellEnd"/>
      <w:r w:rsidR="00E209B0">
        <w:rPr>
          <w:rFonts w:ascii="Cambria" w:eastAsia="Cambria" w:hAnsi="Cambria" w:cs="Cambria"/>
        </w:rPr>
        <w:t xml:space="preserve">, </w:t>
      </w:r>
      <w:proofErr w:type="spellStart"/>
      <w:r w:rsidR="00E209B0">
        <w:rPr>
          <w:rFonts w:ascii="Cambria" w:eastAsia="Cambria" w:hAnsi="Cambria" w:cs="Cambria"/>
        </w:rPr>
        <w:t>Kelompok</w:t>
      </w:r>
      <w:proofErr w:type="spellEnd"/>
      <w:r w:rsidR="00E209B0">
        <w:rPr>
          <w:rFonts w:ascii="Cambria" w:eastAsia="Cambria" w:hAnsi="Cambria" w:cs="Cambria"/>
        </w:rPr>
        <w:t>.</w:t>
      </w:r>
    </w:p>
    <w:p w14:paraId="7F75F68E" w14:textId="77777777" w:rsidR="0008048D" w:rsidRPr="00E966D2" w:rsidRDefault="0008048D" w:rsidP="00E966D2">
      <w:pPr>
        <w:spacing w:after="120"/>
        <w:jc w:val="both"/>
        <w:rPr>
          <w:rFonts w:ascii="Cambria" w:eastAsia="Cambria" w:hAnsi="Cambria" w:cs="Cambria"/>
        </w:rPr>
      </w:pPr>
    </w:p>
    <w:p w14:paraId="346E1E28" w14:textId="3FB1DBAF" w:rsidR="00BB5287" w:rsidRPr="00E966D2" w:rsidRDefault="00C30240" w:rsidP="00E96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center"/>
        <w:rPr>
          <w:rFonts w:ascii="Cambria" w:eastAsia="Cambria" w:hAnsi="Cambria" w:cs="Cambria"/>
          <w:b/>
          <w:i/>
          <w:color w:val="212121"/>
        </w:rPr>
      </w:pPr>
      <w:r>
        <w:rPr>
          <w:rFonts w:ascii="Cambria" w:eastAsia="Cambria" w:hAnsi="Cambria" w:cs="Cambria"/>
          <w:b/>
          <w:i/>
          <w:color w:val="212121"/>
        </w:rPr>
        <w:t>Abstract</w:t>
      </w:r>
    </w:p>
    <w:p w14:paraId="7F87C14A" w14:textId="7C5E6828" w:rsidR="00BB5287" w:rsidRPr="003003D5" w:rsidRDefault="003003D5" w:rsidP="00E966D2">
      <w:pPr>
        <w:spacing w:after="120"/>
        <w:jc w:val="both"/>
        <w:rPr>
          <w:rFonts w:ascii="Cambria" w:eastAsia="Cambria" w:hAnsi="Cambria" w:cs="Cambria"/>
          <w:i/>
        </w:rPr>
      </w:pPr>
      <w:r w:rsidRPr="003003D5">
        <w:rPr>
          <w:rFonts w:ascii="Cambria" w:eastAsia="Cambria" w:hAnsi="Cambria" w:cs="Cambria"/>
          <w:i/>
        </w:rPr>
        <w:t xml:space="preserve">Online games are increasingly developing in line with the development of technology, since the existence of smart phones or smartphones, online game developers make games that can be played with smart phones (smartphones). Mobile Legends is one of the online games that is very famous and familiar in today's society. Basically, an online game player unconsciously forms a </w:t>
      </w:r>
      <w:r w:rsidRPr="003003D5">
        <w:rPr>
          <w:rFonts w:ascii="Cambria" w:eastAsia="Cambria" w:hAnsi="Cambria" w:cs="Cambria"/>
          <w:i/>
        </w:rPr>
        <w:lastRenderedPageBreak/>
        <w:t xml:space="preserve">communication and also forms group communication that they are not aware of, conveying messages from players to other players that make them carry out the communication process. The purpose of the study was to determine the communication patterns of groups of players in the Mobile Legends online game on the RUE Executive team. Communication patterns are models of the communication process, so that with the existence of various communication models and parts of the communication process, patterns that are suitable and easy to use in communicating can be found. The method used in this study is a descriptive method. The informants in this study were the RUE Executive team in </w:t>
      </w:r>
      <w:proofErr w:type="spellStart"/>
      <w:r w:rsidRPr="003003D5">
        <w:rPr>
          <w:rFonts w:ascii="Cambria" w:eastAsia="Cambria" w:hAnsi="Cambria" w:cs="Cambria"/>
          <w:i/>
        </w:rPr>
        <w:t>Pekanbaru</w:t>
      </w:r>
      <w:proofErr w:type="spellEnd"/>
      <w:r w:rsidRPr="003003D5">
        <w:rPr>
          <w:rFonts w:ascii="Cambria" w:eastAsia="Cambria" w:hAnsi="Cambria" w:cs="Cambria"/>
          <w:i/>
        </w:rPr>
        <w:t>. Data were obtained through interviews, documentation, and observation. As a source of data in this study are the results of the author's interviews with the RUE Executive team players. The results of this study state that based on the communication activities that occur within the RUE Executive team, a communication pattern is formed, namely a circular communication pattern</w:t>
      </w:r>
      <w:r w:rsidR="002E4D96" w:rsidRPr="003003D5">
        <w:rPr>
          <w:rFonts w:ascii="Cambria" w:eastAsia="Cambria" w:hAnsi="Cambria" w:cs="Cambria"/>
          <w:i/>
        </w:rPr>
        <w:t>.</w:t>
      </w:r>
    </w:p>
    <w:p w14:paraId="160F2F25" w14:textId="06469435" w:rsidR="00BB5287" w:rsidRPr="003003D5" w:rsidRDefault="00124ABD" w:rsidP="00E966D2">
      <w:pPr>
        <w:spacing w:after="120"/>
        <w:jc w:val="both"/>
        <w:rPr>
          <w:rFonts w:ascii="Cambria" w:eastAsia="Cambria" w:hAnsi="Cambria" w:cs="Cambria"/>
          <w:lang w:val="id-ID"/>
        </w:rPr>
      </w:pPr>
      <w:r w:rsidRPr="003003D5">
        <w:rPr>
          <w:rFonts w:ascii="Cambria" w:eastAsia="Cambria" w:hAnsi="Cambria" w:cs="Cambria"/>
          <w:b/>
          <w:i/>
        </w:rPr>
        <w:t>Keywords:</w:t>
      </w:r>
      <w:r w:rsidRPr="003003D5">
        <w:rPr>
          <w:rFonts w:ascii="Cambria" w:eastAsia="Cambria" w:hAnsi="Cambria" w:cs="Cambria"/>
          <w:i/>
        </w:rPr>
        <w:t xml:space="preserve"> </w:t>
      </w:r>
      <w:r w:rsidR="003003D5" w:rsidRPr="003003D5">
        <w:rPr>
          <w:rFonts w:ascii="Cambria" w:eastAsia="Cambria" w:hAnsi="Cambria" w:cs="Cambria"/>
          <w:i/>
        </w:rPr>
        <w:t>Online Games, Communication Patterns, Groups</w:t>
      </w:r>
      <w:r w:rsidR="003003D5" w:rsidRPr="003003D5">
        <w:rPr>
          <w:rFonts w:ascii="Cambria" w:eastAsia="Cambria" w:hAnsi="Cambria" w:cs="Cambria"/>
          <w:i/>
          <w:lang w:val="id-ID"/>
        </w:rPr>
        <w:t>.</w:t>
      </w:r>
    </w:p>
    <w:p w14:paraId="5F904A46" w14:textId="77777777" w:rsidR="00BB5287" w:rsidRPr="00E966D2" w:rsidRDefault="00BB5287" w:rsidP="00E966D2">
      <w:pPr>
        <w:spacing w:after="120"/>
        <w:jc w:val="both"/>
        <w:rPr>
          <w:rFonts w:ascii="Cambria" w:eastAsia="Cambria" w:hAnsi="Cambria" w:cs="Cambria"/>
          <w:i/>
          <w:color w:val="000000"/>
        </w:rPr>
      </w:pPr>
    </w:p>
    <w:p w14:paraId="3AC21228" w14:textId="19203FEE" w:rsidR="00E966D2" w:rsidRPr="00E966D2" w:rsidRDefault="00124ABD" w:rsidP="00E966D2">
      <w:pPr>
        <w:spacing w:after="120"/>
        <w:rPr>
          <w:rFonts w:ascii="Cambria" w:eastAsia="Cambria" w:hAnsi="Cambria" w:cs="Cambria"/>
          <w:b/>
        </w:rPr>
      </w:pPr>
      <w:r w:rsidRPr="00E966D2">
        <w:rPr>
          <w:rFonts w:ascii="Cambria" w:eastAsia="Cambria" w:hAnsi="Cambria" w:cs="Cambria"/>
          <w:b/>
        </w:rPr>
        <w:t xml:space="preserve">PENDAHULUAN </w:t>
      </w:r>
    </w:p>
    <w:p w14:paraId="43375345" w14:textId="096CC11A" w:rsidR="00306802" w:rsidRPr="00306802" w:rsidRDefault="00306802" w:rsidP="00306802">
      <w:pPr>
        <w:pBdr>
          <w:top w:val="nil"/>
          <w:left w:val="nil"/>
          <w:bottom w:val="nil"/>
          <w:right w:val="nil"/>
          <w:between w:val="nil"/>
        </w:pBdr>
        <w:spacing w:after="120"/>
        <w:ind w:firstLine="709"/>
        <w:jc w:val="both"/>
        <w:rPr>
          <w:rFonts w:ascii="Cambria" w:eastAsia="Cambria" w:hAnsi="Cambria" w:cs="Cambria"/>
          <w:color w:val="000000"/>
          <w:lang w:val="id-ID"/>
        </w:rPr>
      </w:pPr>
      <w:r w:rsidRPr="00306802">
        <w:rPr>
          <w:rFonts w:ascii="Cambria" w:eastAsia="Cambria" w:hAnsi="Cambria" w:cs="Cambria"/>
          <w:color w:val="000000"/>
          <w:lang w:val="id-ID"/>
        </w:rPr>
        <w:t xml:space="preserve">Perkembangan teknologi pada saat ini ditunjukkan dengan berbagai aspek dalam kehidupan, salah satunya adalah adanya internet. Internet saat ini menjadi aspek yang penting dalam kehidupan sehari-hari, dengan banyak kegiatan atau tujuan yang bisa dilakukan, mulai dari jejaring sosial, </w:t>
      </w:r>
      <w:r w:rsidRPr="00C70154">
        <w:rPr>
          <w:rFonts w:ascii="Cambria" w:eastAsia="Cambria" w:hAnsi="Cambria" w:cs="Cambria"/>
          <w:i/>
          <w:color w:val="000000"/>
          <w:lang w:val="id-ID"/>
        </w:rPr>
        <w:t>browsing</w:t>
      </w:r>
      <w:r w:rsidRPr="00306802">
        <w:rPr>
          <w:rFonts w:ascii="Cambria" w:eastAsia="Cambria" w:hAnsi="Cambria" w:cs="Cambria"/>
          <w:color w:val="000000"/>
          <w:lang w:val="id-ID"/>
        </w:rPr>
        <w:t xml:space="preserve">, </w:t>
      </w:r>
      <w:r w:rsidRPr="00C70154">
        <w:rPr>
          <w:rFonts w:ascii="Cambria" w:eastAsia="Cambria" w:hAnsi="Cambria" w:cs="Cambria"/>
          <w:i/>
          <w:color w:val="000000"/>
          <w:lang w:val="id-ID"/>
        </w:rPr>
        <w:t>instant messaging</w:t>
      </w:r>
      <w:r w:rsidRPr="00306802">
        <w:rPr>
          <w:rFonts w:ascii="Cambria" w:eastAsia="Cambria" w:hAnsi="Cambria" w:cs="Cambria"/>
          <w:color w:val="000000"/>
          <w:lang w:val="id-ID"/>
        </w:rPr>
        <w:t xml:space="preserve">, jual beli, video </w:t>
      </w:r>
      <w:r w:rsidRPr="00C70154">
        <w:rPr>
          <w:rFonts w:ascii="Cambria" w:eastAsia="Cambria" w:hAnsi="Cambria" w:cs="Cambria"/>
          <w:i/>
          <w:color w:val="000000"/>
          <w:lang w:val="id-ID"/>
        </w:rPr>
        <w:t>streaming</w:t>
      </w:r>
      <w:r w:rsidRPr="00306802">
        <w:rPr>
          <w:rFonts w:ascii="Cambria" w:eastAsia="Cambria" w:hAnsi="Cambria" w:cs="Cambria"/>
          <w:color w:val="000000"/>
          <w:lang w:val="id-ID"/>
        </w:rPr>
        <w:t xml:space="preserve">, hingga bermain </w:t>
      </w:r>
      <w:r w:rsidRPr="00C70154">
        <w:rPr>
          <w:rFonts w:ascii="Cambria" w:eastAsia="Cambria" w:hAnsi="Cambria" w:cs="Cambria"/>
          <w:i/>
          <w:color w:val="000000"/>
          <w:lang w:val="id-ID"/>
        </w:rPr>
        <w:t>game</w:t>
      </w:r>
      <w:r w:rsidRPr="00306802">
        <w:rPr>
          <w:rFonts w:ascii="Cambria" w:eastAsia="Cambria" w:hAnsi="Cambria" w:cs="Cambria"/>
          <w:color w:val="000000"/>
          <w:lang w:val="id-ID"/>
        </w:rPr>
        <w:t>.</w:t>
      </w:r>
    </w:p>
    <w:p w14:paraId="3C826039" w14:textId="77777777" w:rsidR="00306802" w:rsidRPr="00306802" w:rsidRDefault="00306802" w:rsidP="00306802">
      <w:pPr>
        <w:pBdr>
          <w:top w:val="nil"/>
          <w:left w:val="nil"/>
          <w:bottom w:val="nil"/>
          <w:right w:val="nil"/>
          <w:between w:val="nil"/>
        </w:pBdr>
        <w:spacing w:after="120"/>
        <w:ind w:firstLine="709"/>
        <w:jc w:val="both"/>
        <w:rPr>
          <w:rFonts w:ascii="Cambria" w:eastAsia="Cambria" w:hAnsi="Cambria" w:cs="Cambria"/>
          <w:color w:val="000000"/>
          <w:lang w:val="id-ID"/>
        </w:rPr>
      </w:pPr>
      <w:r w:rsidRPr="00306802">
        <w:rPr>
          <w:rFonts w:ascii="Cambria" w:eastAsia="Cambria" w:hAnsi="Cambria" w:cs="Cambria"/>
          <w:color w:val="000000"/>
          <w:lang w:val="id-ID"/>
        </w:rPr>
        <w:t xml:space="preserve">Dunia saat ini sedang dilanda dengan perkembangan pesat dalam bidang ilmu pengetahuan dan teknologi. Hal ini menarik perhatian karena sangat nyata dan berpengaruh pada kehidupan manusia, yang terus berkembang seiring dengan tantangan zaman. Era komunikasi pada saat ini bersentuhan dengan komunikasi </w:t>
      </w:r>
      <w:r w:rsidRPr="00C70154">
        <w:rPr>
          <w:rFonts w:ascii="Cambria" w:eastAsia="Cambria" w:hAnsi="Cambria" w:cs="Cambria"/>
          <w:i/>
          <w:color w:val="000000"/>
          <w:lang w:val="id-ID"/>
        </w:rPr>
        <w:t>new media</w:t>
      </w:r>
      <w:r w:rsidRPr="00306802">
        <w:rPr>
          <w:rFonts w:ascii="Cambria" w:eastAsia="Cambria" w:hAnsi="Cambria" w:cs="Cambria"/>
          <w:color w:val="000000"/>
          <w:lang w:val="id-ID"/>
        </w:rPr>
        <w:t xml:space="preserve">, salah satunya adalah </w:t>
      </w:r>
      <w:r w:rsidRPr="00C70154">
        <w:rPr>
          <w:rFonts w:ascii="Cambria" w:eastAsia="Cambria" w:hAnsi="Cambria" w:cs="Cambria"/>
          <w:i/>
          <w:color w:val="000000"/>
          <w:lang w:val="id-ID"/>
        </w:rPr>
        <w:t>media online</w:t>
      </w:r>
      <w:r w:rsidRPr="00306802">
        <w:rPr>
          <w:rFonts w:ascii="Cambria" w:eastAsia="Cambria" w:hAnsi="Cambria" w:cs="Cambria"/>
          <w:color w:val="000000"/>
          <w:lang w:val="id-ID"/>
        </w:rPr>
        <w:t xml:space="preserve">. </w:t>
      </w:r>
      <w:r w:rsidRPr="00C70154">
        <w:rPr>
          <w:rFonts w:ascii="Cambria" w:eastAsia="Cambria" w:hAnsi="Cambria" w:cs="Cambria"/>
          <w:i/>
          <w:color w:val="000000"/>
          <w:lang w:val="id-ID"/>
        </w:rPr>
        <w:t>Media online</w:t>
      </w:r>
      <w:r w:rsidRPr="00306802">
        <w:rPr>
          <w:rFonts w:ascii="Cambria" w:eastAsia="Cambria" w:hAnsi="Cambria" w:cs="Cambria"/>
          <w:color w:val="000000"/>
          <w:lang w:val="id-ID"/>
        </w:rPr>
        <w:t xml:space="preserve"> bisa digunakan sebagai sarana komunikasi yang baik antar individu maupun kelompok. Di dalam </w:t>
      </w:r>
      <w:r w:rsidRPr="00C70154">
        <w:rPr>
          <w:rFonts w:ascii="Cambria" w:eastAsia="Cambria" w:hAnsi="Cambria" w:cs="Cambria"/>
          <w:i/>
          <w:color w:val="000000"/>
          <w:lang w:val="id-ID"/>
        </w:rPr>
        <w:t>media online</w:t>
      </w:r>
      <w:r w:rsidRPr="00306802">
        <w:rPr>
          <w:rFonts w:ascii="Cambria" w:eastAsia="Cambria" w:hAnsi="Cambria" w:cs="Cambria"/>
          <w:color w:val="000000"/>
          <w:lang w:val="id-ID"/>
        </w:rPr>
        <w:t>, terdapat banyak ruang yang bisa digunakan untuk melakukan berbagai kegiatan, seperti berbisnis, mencari informasi, bersosialisasi, atau jejaring sosial.</w:t>
      </w:r>
    </w:p>
    <w:p w14:paraId="70B24298" w14:textId="77777777" w:rsidR="00306802" w:rsidRPr="00306802" w:rsidRDefault="00306802" w:rsidP="00306802">
      <w:pPr>
        <w:pBdr>
          <w:top w:val="nil"/>
          <w:left w:val="nil"/>
          <w:bottom w:val="nil"/>
          <w:right w:val="nil"/>
          <w:between w:val="nil"/>
        </w:pBdr>
        <w:spacing w:after="120"/>
        <w:ind w:firstLine="709"/>
        <w:jc w:val="both"/>
        <w:rPr>
          <w:rFonts w:ascii="Cambria" w:eastAsia="Cambria" w:hAnsi="Cambria" w:cs="Cambria"/>
          <w:color w:val="000000"/>
          <w:lang w:val="id-ID"/>
        </w:rPr>
      </w:pPr>
      <w:r w:rsidRPr="00306802">
        <w:rPr>
          <w:rFonts w:ascii="Cambria" w:eastAsia="Cambria" w:hAnsi="Cambria" w:cs="Cambria"/>
          <w:color w:val="000000"/>
          <w:lang w:val="id-ID"/>
        </w:rPr>
        <w:t xml:space="preserve">Berbagai hiburan yang biasa kita nikmati juga ada dalam internet. Internet mulai digunakan sebagai media untuk bermain </w:t>
      </w:r>
      <w:r w:rsidRPr="00DD5DDC">
        <w:rPr>
          <w:rFonts w:ascii="Cambria" w:eastAsia="Cambria" w:hAnsi="Cambria" w:cs="Cambria"/>
          <w:i/>
          <w:color w:val="000000"/>
          <w:lang w:val="id-ID"/>
        </w:rPr>
        <w:t>game online</w:t>
      </w:r>
      <w:r w:rsidRPr="00306802">
        <w:rPr>
          <w:rFonts w:ascii="Cambria" w:eastAsia="Cambria" w:hAnsi="Cambria" w:cs="Cambria"/>
          <w:color w:val="000000"/>
          <w:lang w:val="id-ID"/>
        </w:rPr>
        <w:t xml:space="preserve"> pada tahun 2000-an, namun di Indonesia sendiri </w:t>
      </w:r>
      <w:r w:rsidRPr="00DD5DDC">
        <w:rPr>
          <w:rFonts w:ascii="Cambria" w:eastAsia="Cambria" w:hAnsi="Cambria" w:cs="Cambria"/>
          <w:i/>
          <w:color w:val="000000"/>
          <w:lang w:val="id-ID"/>
        </w:rPr>
        <w:t>game online</w:t>
      </w:r>
      <w:r w:rsidRPr="00306802">
        <w:rPr>
          <w:rFonts w:ascii="Cambria" w:eastAsia="Cambria" w:hAnsi="Cambria" w:cs="Cambria"/>
          <w:color w:val="000000"/>
          <w:lang w:val="id-ID"/>
        </w:rPr>
        <w:t xml:space="preserve"> muncul sekitar tahun 2002-2003. Selain sebagai sarana hiburan, </w:t>
      </w:r>
      <w:r w:rsidRPr="00DD5DDC">
        <w:rPr>
          <w:rFonts w:ascii="Cambria" w:eastAsia="Cambria" w:hAnsi="Cambria" w:cs="Cambria"/>
          <w:i/>
          <w:color w:val="000000"/>
          <w:lang w:val="id-ID"/>
        </w:rPr>
        <w:t>game online</w:t>
      </w:r>
      <w:r w:rsidRPr="00306802">
        <w:rPr>
          <w:rFonts w:ascii="Cambria" w:eastAsia="Cambria" w:hAnsi="Cambria" w:cs="Cambria"/>
          <w:color w:val="000000"/>
          <w:lang w:val="id-ID"/>
        </w:rPr>
        <w:t xml:space="preserve"> juga bisa berfungsi sebagai sarana sosialisasi. </w:t>
      </w:r>
      <w:r w:rsidRPr="00DD5DDC">
        <w:rPr>
          <w:rFonts w:ascii="Cambria" w:eastAsia="Cambria" w:hAnsi="Cambria" w:cs="Cambria"/>
          <w:i/>
          <w:color w:val="000000"/>
          <w:lang w:val="id-ID"/>
        </w:rPr>
        <w:t>Game online</w:t>
      </w:r>
      <w:r w:rsidRPr="00306802">
        <w:rPr>
          <w:rFonts w:ascii="Cambria" w:eastAsia="Cambria" w:hAnsi="Cambria" w:cs="Cambria"/>
          <w:color w:val="000000"/>
          <w:lang w:val="id-ID"/>
        </w:rPr>
        <w:t xml:space="preserve"> mengajarkan banyak hal baru, karena seringnya bermain </w:t>
      </w:r>
      <w:r w:rsidRPr="00DD5DDC">
        <w:rPr>
          <w:rFonts w:ascii="Cambria" w:eastAsia="Cambria" w:hAnsi="Cambria" w:cs="Cambria"/>
          <w:i/>
          <w:color w:val="000000"/>
          <w:lang w:val="id-ID"/>
        </w:rPr>
        <w:t>game</w:t>
      </w:r>
      <w:r w:rsidRPr="00306802">
        <w:rPr>
          <w:rFonts w:ascii="Cambria" w:eastAsia="Cambria" w:hAnsi="Cambria" w:cs="Cambria"/>
          <w:color w:val="000000"/>
          <w:lang w:val="id-ID"/>
        </w:rPr>
        <w:t xml:space="preserve">, seseorang akan mudah meniru adegan yang ada dalam </w:t>
      </w:r>
      <w:r w:rsidRPr="00DD5DDC">
        <w:rPr>
          <w:rFonts w:ascii="Cambria" w:eastAsia="Cambria" w:hAnsi="Cambria" w:cs="Cambria"/>
          <w:i/>
          <w:color w:val="000000"/>
          <w:lang w:val="id-ID"/>
        </w:rPr>
        <w:t>game</w:t>
      </w:r>
      <w:r w:rsidRPr="00306802">
        <w:rPr>
          <w:rFonts w:ascii="Cambria" w:eastAsia="Cambria" w:hAnsi="Cambria" w:cs="Cambria"/>
          <w:color w:val="000000"/>
          <w:lang w:val="id-ID"/>
        </w:rPr>
        <w:t xml:space="preserve"> tersebut.</w:t>
      </w:r>
    </w:p>
    <w:p w14:paraId="01B1C3E6" w14:textId="77777777" w:rsidR="00306802" w:rsidRPr="00306802" w:rsidRDefault="00306802" w:rsidP="00306802">
      <w:pPr>
        <w:pBdr>
          <w:top w:val="nil"/>
          <w:left w:val="nil"/>
          <w:bottom w:val="nil"/>
          <w:right w:val="nil"/>
          <w:between w:val="nil"/>
        </w:pBdr>
        <w:spacing w:after="120"/>
        <w:ind w:firstLine="709"/>
        <w:jc w:val="both"/>
        <w:rPr>
          <w:rFonts w:ascii="Cambria" w:eastAsia="Cambria" w:hAnsi="Cambria" w:cs="Cambria"/>
          <w:color w:val="000000"/>
          <w:lang w:val="id-ID"/>
        </w:rPr>
      </w:pPr>
      <w:r w:rsidRPr="00413CF6">
        <w:rPr>
          <w:rFonts w:ascii="Cambria" w:eastAsia="Cambria" w:hAnsi="Cambria" w:cs="Cambria"/>
          <w:i/>
          <w:color w:val="000000"/>
          <w:lang w:val="id-ID"/>
        </w:rPr>
        <w:t>Game online</w:t>
      </w:r>
      <w:r w:rsidRPr="00306802">
        <w:rPr>
          <w:rFonts w:ascii="Cambria" w:eastAsia="Cambria" w:hAnsi="Cambria" w:cs="Cambria"/>
          <w:color w:val="000000"/>
          <w:lang w:val="id-ID"/>
        </w:rPr>
        <w:t xml:space="preserve"> semakin berkembang seiring dengan kemajuan teknologi, terutama sejak adanya ponsel pintar atau </w:t>
      </w:r>
      <w:r w:rsidRPr="00413CF6">
        <w:rPr>
          <w:rFonts w:ascii="Cambria" w:eastAsia="Cambria" w:hAnsi="Cambria" w:cs="Cambria"/>
          <w:i/>
          <w:color w:val="000000"/>
          <w:lang w:val="id-ID"/>
        </w:rPr>
        <w:t>smartphone</w:t>
      </w:r>
      <w:r w:rsidRPr="00306802">
        <w:rPr>
          <w:rFonts w:ascii="Cambria" w:eastAsia="Cambria" w:hAnsi="Cambria" w:cs="Cambria"/>
          <w:color w:val="000000"/>
          <w:lang w:val="id-ID"/>
        </w:rPr>
        <w:t xml:space="preserve">. Para </w:t>
      </w:r>
      <w:r w:rsidRPr="00413CF6">
        <w:rPr>
          <w:rFonts w:ascii="Cambria" w:eastAsia="Cambria" w:hAnsi="Cambria" w:cs="Cambria"/>
          <w:i/>
          <w:color w:val="000000"/>
          <w:lang w:val="id-ID"/>
        </w:rPr>
        <w:t>developer game</w:t>
      </w:r>
      <w:r w:rsidRPr="00306802">
        <w:rPr>
          <w:rFonts w:ascii="Cambria" w:eastAsia="Cambria" w:hAnsi="Cambria" w:cs="Cambria"/>
          <w:color w:val="000000"/>
          <w:lang w:val="id-ID"/>
        </w:rPr>
        <w:t xml:space="preserve"> </w:t>
      </w:r>
      <w:r w:rsidRPr="00413CF6">
        <w:rPr>
          <w:rFonts w:ascii="Cambria" w:eastAsia="Cambria" w:hAnsi="Cambria" w:cs="Cambria"/>
          <w:i/>
          <w:color w:val="000000"/>
          <w:lang w:val="id-ID"/>
        </w:rPr>
        <w:t>online</w:t>
      </w:r>
      <w:r w:rsidRPr="00306802">
        <w:rPr>
          <w:rFonts w:ascii="Cambria" w:eastAsia="Cambria" w:hAnsi="Cambria" w:cs="Cambria"/>
          <w:color w:val="000000"/>
          <w:lang w:val="id-ID"/>
        </w:rPr>
        <w:t xml:space="preserve"> mulai membuat </w:t>
      </w:r>
      <w:r w:rsidRPr="00413CF6">
        <w:rPr>
          <w:rFonts w:ascii="Cambria" w:eastAsia="Cambria" w:hAnsi="Cambria" w:cs="Cambria"/>
          <w:i/>
          <w:color w:val="000000"/>
          <w:lang w:val="id-ID"/>
        </w:rPr>
        <w:t>game</w:t>
      </w:r>
      <w:r w:rsidRPr="00306802">
        <w:rPr>
          <w:rFonts w:ascii="Cambria" w:eastAsia="Cambria" w:hAnsi="Cambria" w:cs="Cambria"/>
          <w:color w:val="000000"/>
          <w:lang w:val="id-ID"/>
        </w:rPr>
        <w:t xml:space="preserve"> yang dapat dimainkan menggunakan </w:t>
      </w:r>
      <w:r w:rsidRPr="00413CF6">
        <w:rPr>
          <w:rFonts w:ascii="Cambria" w:eastAsia="Cambria" w:hAnsi="Cambria" w:cs="Cambria"/>
          <w:i/>
          <w:color w:val="000000"/>
          <w:lang w:val="id-ID"/>
        </w:rPr>
        <w:t>smartphone</w:t>
      </w:r>
      <w:r w:rsidRPr="00306802">
        <w:rPr>
          <w:rFonts w:ascii="Cambria" w:eastAsia="Cambria" w:hAnsi="Cambria" w:cs="Cambria"/>
          <w:color w:val="000000"/>
          <w:lang w:val="id-ID"/>
        </w:rPr>
        <w:t xml:space="preserve">. </w:t>
      </w:r>
      <w:r w:rsidRPr="00413CF6">
        <w:rPr>
          <w:rFonts w:ascii="Cambria" w:eastAsia="Cambria" w:hAnsi="Cambria" w:cs="Cambria"/>
          <w:i/>
          <w:color w:val="000000"/>
          <w:lang w:val="id-ID"/>
        </w:rPr>
        <w:lastRenderedPageBreak/>
        <w:t xml:space="preserve">Game online </w:t>
      </w:r>
      <w:r w:rsidRPr="00306802">
        <w:rPr>
          <w:rFonts w:ascii="Cambria" w:eastAsia="Cambria" w:hAnsi="Cambria" w:cs="Cambria"/>
          <w:color w:val="000000"/>
          <w:lang w:val="id-ID"/>
        </w:rPr>
        <w:t xml:space="preserve">kini menjadi salah satu bentuk hiburan </w:t>
      </w:r>
      <w:r w:rsidRPr="00413CF6">
        <w:rPr>
          <w:rFonts w:ascii="Cambria" w:eastAsia="Cambria" w:hAnsi="Cambria" w:cs="Cambria"/>
          <w:i/>
          <w:color w:val="000000"/>
          <w:lang w:val="id-ID"/>
        </w:rPr>
        <w:t>virtual</w:t>
      </w:r>
      <w:r w:rsidRPr="00306802">
        <w:rPr>
          <w:rFonts w:ascii="Cambria" w:eastAsia="Cambria" w:hAnsi="Cambria" w:cs="Cambria"/>
          <w:color w:val="000000"/>
          <w:lang w:val="id-ID"/>
        </w:rPr>
        <w:t xml:space="preserve"> yang digemari oleh berbagai kalangan, mulai dari anak-anak hingga orang dewasa. Perkembangan </w:t>
      </w:r>
      <w:r w:rsidRPr="00413CF6">
        <w:rPr>
          <w:rFonts w:ascii="Cambria" w:eastAsia="Cambria" w:hAnsi="Cambria" w:cs="Cambria"/>
          <w:i/>
          <w:color w:val="000000"/>
          <w:lang w:val="id-ID"/>
        </w:rPr>
        <w:t>game online</w:t>
      </w:r>
      <w:r w:rsidRPr="00306802">
        <w:rPr>
          <w:rFonts w:ascii="Cambria" w:eastAsia="Cambria" w:hAnsi="Cambria" w:cs="Cambria"/>
          <w:color w:val="000000"/>
          <w:lang w:val="id-ID"/>
        </w:rPr>
        <w:t xml:space="preserve"> sangat pesat. Dahulu, </w:t>
      </w:r>
      <w:r w:rsidRPr="00413CF6">
        <w:rPr>
          <w:rFonts w:ascii="Cambria" w:eastAsia="Cambria" w:hAnsi="Cambria" w:cs="Cambria"/>
          <w:i/>
          <w:color w:val="000000"/>
          <w:lang w:val="id-ID"/>
        </w:rPr>
        <w:t>game</w:t>
      </w:r>
      <w:r w:rsidRPr="00306802">
        <w:rPr>
          <w:rFonts w:ascii="Cambria" w:eastAsia="Cambria" w:hAnsi="Cambria" w:cs="Cambria"/>
          <w:color w:val="000000"/>
          <w:lang w:val="id-ID"/>
        </w:rPr>
        <w:t xml:space="preserve"> hanya bisa dimainkan oleh maksimal dua orang, namun sekarang, dengan adanya internet, </w:t>
      </w:r>
      <w:r w:rsidRPr="00413CF6">
        <w:rPr>
          <w:rFonts w:ascii="Cambria" w:eastAsia="Cambria" w:hAnsi="Cambria" w:cs="Cambria"/>
          <w:i/>
          <w:color w:val="000000"/>
          <w:lang w:val="id-ID"/>
        </w:rPr>
        <w:t>game</w:t>
      </w:r>
      <w:r w:rsidRPr="00306802">
        <w:rPr>
          <w:rFonts w:ascii="Cambria" w:eastAsia="Cambria" w:hAnsi="Cambria" w:cs="Cambria"/>
          <w:color w:val="000000"/>
          <w:lang w:val="id-ID"/>
        </w:rPr>
        <w:t xml:space="preserve"> bisa dimainkan oleh lebih dari 100 orang bahkan seluruh dunia bisa berinteraksi dalam permainan yang sama.</w:t>
      </w:r>
    </w:p>
    <w:p w14:paraId="1BB4F9A4" w14:textId="31FA9F16" w:rsidR="00306802" w:rsidRPr="00306802" w:rsidRDefault="00306802" w:rsidP="00306802">
      <w:pPr>
        <w:pBdr>
          <w:top w:val="nil"/>
          <w:left w:val="nil"/>
          <w:bottom w:val="nil"/>
          <w:right w:val="nil"/>
          <w:between w:val="nil"/>
        </w:pBdr>
        <w:spacing w:after="120"/>
        <w:ind w:firstLine="709"/>
        <w:jc w:val="both"/>
        <w:rPr>
          <w:rFonts w:ascii="Cambria" w:eastAsia="Cambria" w:hAnsi="Cambria" w:cs="Cambria"/>
          <w:color w:val="000000"/>
          <w:lang w:val="id-ID"/>
        </w:rPr>
      </w:pPr>
      <w:r w:rsidRPr="00B21935">
        <w:rPr>
          <w:rFonts w:ascii="Cambria" w:eastAsia="Cambria" w:hAnsi="Cambria" w:cs="Cambria"/>
          <w:i/>
          <w:color w:val="000000"/>
          <w:lang w:val="id-ID"/>
        </w:rPr>
        <w:t>Mobile Legends</w:t>
      </w:r>
      <w:r w:rsidRPr="00306802">
        <w:rPr>
          <w:rFonts w:ascii="Cambria" w:eastAsia="Cambria" w:hAnsi="Cambria" w:cs="Cambria"/>
          <w:color w:val="000000"/>
          <w:lang w:val="id-ID"/>
        </w:rPr>
        <w:t xml:space="preserve"> merupakan salah satu </w:t>
      </w:r>
      <w:r w:rsidRPr="00B21935">
        <w:rPr>
          <w:rFonts w:ascii="Cambria" w:eastAsia="Cambria" w:hAnsi="Cambria" w:cs="Cambria"/>
          <w:i/>
          <w:color w:val="000000"/>
          <w:lang w:val="id-ID"/>
        </w:rPr>
        <w:t xml:space="preserve">game online </w:t>
      </w:r>
      <w:r w:rsidRPr="00306802">
        <w:rPr>
          <w:rFonts w:ascii="Cambria" w:eastAsia="Cambria" w:hAnsi="Cambria" w:cs="Cambria"/>
          <w:color w:val="000000"/>
          <w:lang w:val="id-ID"/>
        </w:rPr>
        <w:t xml:space="preserve">yang sangat terkenal dan tidak asing di masyarakat zaman sekarang. Popularitas </w:t>
      </w:r>
      <w:r w:rsidRPr="00B21935">
        <w:rPr>
          <w:rFonts w:ascii="Cambria" w:eastAsia="Cambria" w:hAnsi="Cambria" w:cs="Cambria"/>
          <w:i/>
          <w:color w:val="000000"/>
          <w:lang w:val="id-ID"/>
        </w:rPr>
        <w:t xml:space="preserve">Mobile Legends </w:t>
      </w:r>
      <w:r w:rsidRPr="00306802">
        <w:rPr>
          <w:rFonts w:ascii="Cambria" w:eastAsia="Cambria" w:hAnsi="Cambria" w:cs="Cambria"/>
          <w:color w:val="000000"/>
          <w:lang w:val="id-ID"/>
        </w:rPr>
        <w:t xml:space="preserve">di Indonesia sudah tidak diragukan lagi, mengingat banyak pemain dan </w:t>
      </w:r>
      <w:r w:rsidRPr="00B21935">
        <w:rPr>
          <w:rFonts w:ascii="Cambria" w:eastAsia="Cambria" w:hAnsi="Cambria" w:cs="Cambria"/>
          <w:i/>
          <w:color w:val="000000"/>
          <w:lang w:val="id-ID"/>
        </w:rPr>
        <w:t>squad</w:t>
      </w:r>
      <w:r w:rsidRPr="00306802">
        <w:rPr>
          <w:rFonts w:ascii="Cambria" w:eastAsia="Cambria" w:hAnsi="Cambria" w:cs="Cambria"/>
          <w:color w:val="000000"/>
          <w:lang w:val="id-ID"/>
        </w:rPr>
        <w:t xml:space="preserve"> Indonesia yang telah mendunia lewat </w:t>
      </w:r>
      <w:r w:rsidRPr="00B21935">
        <w:rPr>
          <w:rFonts w:ascii="Cambria" w:eastAsia="Cambria" w:hAnsi="Cambria" w:cs="Cambria"/>
          <w:i/>
          <w:color w:val="000000"/>
          <w:lang w:val="id-ID"/>
        </w:rPr>
        <w:t>game</w:t>
      </w:r>
      <w:r w:rsidRPr="00306802">
        <w:rPr>
          <w:rFonts w:ascii="Cambria" w:eastAsia="Cambria" w:hAnsi="Cambria" w:cs="Cambria"/>
          <w:color w:val="000000"/>
          <w:lang w:val="id-ID"/>
        </w:rPr>
        <w:t xml:space="preserve"> ini. Di kota Pekanbaru sendiri sering diadakan kompetisi </w:t>
      </w:r>
      <w:r w:rsidRPr="00B21935">
        <w:rPr>
          <w:rFonts w:ascii="Cambria" w:eastAsia="Cambria" w:hAnsi="Cambria" w:cs="Cambria"/>
          <w:i/>
          <w:color w:val="000000"/>
          <w:lang w:val="id-ID"/>
        </w:rPr>
        <w:t>Mobile Legends</w:t>
      </w:r>
      <w:r w:rsidRPr="00306802">
        <w:rPr>
          <w:rFonts w:ascii="Cambria" w:eastAsia="Cambria" w:hAnsi="Cambria" w:cs="Cambria"/>
          <w:color w:val="000000"/>
          <w:lang w:val="id-ID"/>
        </w:rPr>
        <w:t xml:space="preserve"> yang memunculkan banyak </w:t>
      </w:r>
      <w:r w:rsidRPr="00B21935">
        <w:rPr>
          <w:rFonts w:ascii="Cambria" w:eastAsia="Cambria" w:hAnsi="Cambria" w:cs="Cambria"/>
          <w:i/>
          <w:color w:val="000000"/>
          <w:lang w:val="id-ID"/>
        </w:rPr>
        <w:t>squad</w:t>
      </w:r>
      <w:r w:rsidRPr="00306802">
        <w:rPr>
          <w:rFonts w:ascii="Cambria" w:eastAsia="Cambria" w:hAnsi="Cambria" w:cs="Cambria"/>
          <w:color w:val="000000"/>
          <w:lang w:val="id-ID"/>
        </w:rPr>
        <w:t xml:space="preserve"> dari penyuka </w:t>
      </w:r>
      <w:r w:rsidRPr="00B21935">
        <w:rPr>
          <w:rFonts w:ascii="Cambria" w:eastAsia="Cambria" w:hAnsi="Cambria" w:cs="Cambria"/>
          <w:i/>
          <w:color w:val="000000"/>
          <w:lang w:val="id-ID"/>
        </w:rPr>
        <w:t>game</w:t>
      </w:r>
      <w:r w:rsidRPr="00306802">
        <w:rPr>
          <w:rFonts w:ascii="Cambria" w:eastAsia="Cambria" w:hAnsi="Cambria" w:cs="Cambria"/>
          <w:color w:val="000000"/>
          <w:lang w:val="id-ID"/>
        </w:rPr>
        <w:t xml:space="preserve"> ini. Pemain </w:t>
      </w:r>
      <w:r w:rsidRPr="00B21935">
        <w:rPr>
          <w:rFonts w:ascii="Cambria" w:eastAsia="Cambria" w:hAnsi="Cambria" w:cs="Cambria"/>
          <w:i/>
          <w:color w:val="000000"/>
          <w:lang w:val="id-ID"/>
        </w:rPr>
        <w:t>Mobile Legends</w:t>
      </w:r>
      <w:r w:rsidRPr="00306802">
        <w:rPr>
          <w:rFonts w:ascii="Cambria" w:eastAsia="Cambria" w:hAnsi="Cambria" w:cs="Cambria"/>
          <w:color w:val="000000"/>
          <w:lang w:val="id-ID"/>
        </w:rPr>
        <w:t xml:space="preserve"> pun berasal dari berbagai kalangan, mulai dari anak-anak hingga orang dewasa. Beberapa orang bermain hanya untuk hiburan atau mengisi waktu luang, sementara yang lainnya menjadi maniak </w:t>
      </w:r>
      <w:r w:rsidRPr="00B21935">
        <w:rPr>
          <w:rFonts w:ascii="Cambria" w:eastAsia="Cambria" w:hAnsi="Cambria" w:cs="Cambria"/>
          <w:i/>
          <w:color w:val="000000"/>
          <w:lang w:val="id-ID"/>
        </w:rPr>
        <w:t>game online</w:t>
      </w:r>
      <w:r w:rsidRPr="00306802">
        <w:rPr>
          <w:rFonts w:ascii="Cambria" w:eastAsia="Cambria" w:hAnsi="Cambria" w:cs="Cambria"/>
          <w:color w:val="000000"/>
          <w:lang w:val="id-ID"/>
        </w:rPr>
        <w:t xml:space="preserve"> dan bahkan menjadi </w:t>
      </w:r>
      <w:r w:rsidR="00B21935" w:rsidRPr="00B21935">
        <w:rPr>
          <w:rFonts w:ascii="Cambria" w:eastAsia="Cambria" w:hAnsi="Cambria" w:cs="Cambria"/>
          <w:i/>
          <w:color w:val="000000"/>
          <w:lang w:val="id-ID"/>
        </w:rPr>
        <w:t>pro player</w:t>
      </w:r>
      <w:r w:rsidRPr="00306802">
        <w:rPr>
          <w:rFonts w:ascii="Cambria" w:eastAsia="Cambria" w:hAnsi="Cambria" w:cs="Cambria"/>
          <w:color w:val="000000"/>
          <w:lang w:val="id-ID"/>
        </w:rPr>
        <w:t xml:space="preserve"> yang dikenal seluruh dunia.</w:t>
      </w:r>
    </w:p>
    <w:p w14:paraId="08D9CD12" w14:textId="77777777" w:rsidR="00306802" w:rsidRPr="00306802" w:rsidRDefault="00306802" w:rsidP="00306802">
      <w:pPr>
        <w:pBdr>
          <w:top w:val="nil"/>
          <w:left w:val="nil"/>
          <w:bottom w:val="nil"/>
          <w:right w:val="nil"/>
          <w:between w:val="nil"/>
        </w:pBdr>
        <w:spacing w:after="120"/>
        <w:ind w:firstLine="709"/>
        <w:jc w:val="both"/>
        <w:rPr>
          <w:rFonts w:ascii="Cambria" w:eastAsia="Cambria" w:hAnsi="Cambria" w:cs="Cambria"/>
          <w:color w:val="000000"/>
          <w:lang w:val="id-ID"/>
        </w:rPr>
      </w:pPr>
      <w:r w:rsidRPr="00647561">
        <w:rPr>
          <w:rFonts w:ascii="Cambria" w:eastAsia="Cambria" w:hAnsi="Cambria" w:cs="Cambria"/>
          <w:i/>
          <w:color w:val="000000"/>
          <w:lang w:val="id-ID"/>
        </w:rPr>
        <w:t>Game</w:t>
      </w:r>
      <w:r w:rsidRPr="00306802">
        <w:rPr>
          <w:rFonts w:ascii="Cambria" w:eastAsia="Cambria" w:hAnsi="Cambria" w:cs="Cambria"/>
          <w:color w:val="000000"/>
          <w:lang w:val="id-ID"/>
        </w:rPr>
        <w:t xml:space="preserve"> ini tidak hanya menjadi sarana hiburan, tetapi juga menjadi ajang kompetisi di tingkat nasional maupun internasional, di mana para pemain bisa mendapatkan uang. Sejak pertama kali muncul pada tahun 2016, </w:t>
      </w:r>
      <w:r w:rsidRPr="00647561">
        <w:rPr>
          <w:rFonts w:ascii="Cambria" w:eastAsia="Cambria" w:hAnsi="Cambria" w:cs="Cambria"/>
          <w:i/>
          <w:color w:val="000000"/>
          <w:lang w:val="id-ID"/>
        </w:rPr>
        <w:t xml:space="preserve">Mobile Legends </w:t>
      </w:r>
      <w:r w:rsidRPr="00306802">
        <w:rPr>
          <w:rFonts w:ascii="Cambria" w:eastAsia="Cambria" w:hAnsi="Cambria" w:cs="Cambria"/>
          <w:color w:val="000000"/>
          <w:lang w:val="id-ID"/>
        </w:rPr>
        <w:t xml:space="preserve">langsung mendapat dukungan besar dari para </w:t>
      </w:r>
      <w:r w:rsidRPr="00647561">
        <w:rPr>
          <w:rFonts w:ascii="Cambria" w:eastAsia="Cambria" w:hAnsi="Cambria" w:cs="Cambria"/>
          <w:i/>
          <w:color w:val="000000"/>
          <w:lang w:val="id-ID"/>
        </w:rPr>
        <w:t>fans</w:t>
      </w:r>
      <w:r w:rsidRPr="00306802">
        <w:rPr>
          <w:rFonts w:ascii="Cambria" w:eastAsia="Cambria" w:hAnsi="Cambria" w:cs="Cambria"/>
          <w:color w:val="000000"/>
          <w:lang w:val="id-ID"/>
        </w:rPr>
        <w:t xml:space="preserve"> di Indonesia. Hal ini terlihat dari eksistensinya yang terus berlanjut hingga kini, dan dari dominasi pemain Indonesia di </w:t>
      </w:r>
      <w:r w:rsidRPr="00647561">
        <w:rPr>
          <w:rFonts w:ascii="Cambria" w:eastAsia="Cambria" w:hAnsi="Cambria" w:cs="Cambria"/>
          <w:i/>
          <w:color w:val="000000"/>
          <w:lang w:val="id-ID"/>
        </w:rPr>
        <w:t>leaderboard</w:t>
      </w:r>
      <w:r w:rsidRPr="00306802">
        <w:rPr>
          <w:rFonts w:ascii="Cambria" w:eastAsia="Cambria" w:hAnsi="Cambria" w:cs="Cambria"/>
          <w:color w:val="000000"/>
          <w:lang w:val="id-ID"/>
        </w:rPr>
        <w:t xml:space="preserve"> untuk </w:t>
      </w:r>
      <w:r w:rsidRPr="00647561">
        <w:rPr>
          <w:rFonts w:ascii="Cambria" w:eastAsia="Cambria" w:hAnsi="Cambria" w:cs="Cambria"/>
          <w:i/>
          <w:color w:val="000000"/>
          <w:lang w:val="id-ID"/>
        </w:rPr>
        <w:t>game ranked</w:t>
      </w:r>
      <w:r w:rsidRPr="00306802">
        <w:rPr>
          <w:rFonts w:ascii="Cambria" w:eastAsia="Cambria" w:hAnsi="Cambria" w:cs="Cambria"/>
          <w:color w:val="000000"/>
          <w:lang w:val="id-ID"/>
        </w:rPr>
        <w:t xml:space="preserve">. Bahkan, Moonton (pemilik </w:t>
      </w:r>
      <w:r w:rsidRPr="00647561">
        <w:rPr>
          <w:rFonts w:ascii="Cambria" w:eastAsia="Cambria" w:hAnsi="Cambria" w:cs="Cambria"/>
          <w:i/>
          <w:color w:val="000000"/>
          <w:lang w:val="id-ID"/>
        </w:rPr>
        <w:t>Mobile Legends</w:t>
      </w:r>
      <w:r w:rsidRPr="00306802">
        <w:rPr>
          <w:rFonts w:ascii="Cambria" w:eastAsia="Cambria" w:hAnsi="Cambria" w:cs="Cambria"/>
          <w:color w:val="000000"/>
          <w:lang w:val="id-ID"/>
        </w:rPr>
        <w:t xml:space="preserve">) menciptakan </w:t>
      </w:r>
      <w:r w:rsidRPr="00647561">
        <w:rPr>
          <w:rFonts w:ascii="Cambria" w:eastAsia="Cambria" w:hAnsi="Cambria" w:cs="Cambria"/>
          <w:i/>
          <w:color w:val="000000"/>
          <w:lang w:val="id-ID"/>
        </w:rPr>
        <w:t>hero</w:t>
      </w:r>
      <w:r w:rsidRPr="00306802">
        <w:rPr>
          <w:rFonts w:ascii="Cambria" w:eastAsia="Cambria" w:hAnsi="Cambria" w:cs="Cambria"/>
          <w:color w:val="000000"/>
          <w:lang w:val="id-ID"/>
        </w:rPr>
        <w:t xml:space="preserve"> bernama Gatot Kaca dan Kadita sebagai penghargaan untuk pemain Indonesia.</w:t>
      </w:r>
    </w:p>
    <w:p w14:paraId="269CD068" w14:textId="77777777" w:rsidR="00306802" w:rsidRPr="00306802" w:rsidRDefault="00306802" w:rsidP="00306802">
      <w:pPr>
        <w:pBdr>
          <w:top w:val="nil"/>
          <w:left w:val="nil"/>
          <w:bottom w:val="nil"/>
          <w:right w:val="nil"/>
          <w:between w:val="nil"/>
        </w:pBdr>
        <w:spacing w:after="120"/>
        <w:ind w:firstLine="709"/>
        <w:jc w:val="both"/>
        <w:rPr>
          <w:rFonts w:ascii="Cambria" w:eastAsia="Cambria" w:hAnsi="Cambria" w:cs="Cambria"/>
          <w:color w:val="000000"/>
          <w:lang w:val="id-ID"/>
        </w:rPr>
      </w:pPr>
      <w:r w:rsidRPr="00306802">
        <w:rPr>
          <w:rFonts w:ascii="Cambria" w:eastAsia="Cambria" w:hAnsi="Cambria" w:cs="Cambria"/>
          <w:color w:val="000000"/>
          <w:lang w:val="id-ID"/>
        </w:rPr>
        <w:t xml:space="preserve">Di Pekanbaru, salah satu </w:t>
      </w:r>
      <w:r w:rsidRPr="00647561">
        <w:rPr>
          <w:rFonts w:ascii="Cambria" w:eastAsia="Cambria" w:hAnsi="Cambria" w:cs="Cambria"/>
          <w:i/>
          <w:color w:val="000000"/>
          <w:lang w:val="id-ID"/>
        </w:rPr>
        <w:t>clan Mobile Legends</w:t>
      </w:r>
      <w:r w:rsidRPr="00306802">
        <w:rPr>
          <w:rFonts w:ascii="Cambria" w:eastAsia="Cambria" w:hAnsi="Cambria" w:cs="Cambria"/>
          <w:color w:val="000000"/>
          <w:lang w:val="id-ID"/>
        </w:rPr>
        <w:t xml:space="preserve"> yang masih ada adalah RUE Executive, yang merupakan bagian dari komunitas </w:t>
      </w:r>
      <w:r w:rsidRPr="00647561">
        <w:rPr>
          <w:rFonts w:ascii="Cambria" w:eastAsia="Cambria" w:hAnsi="Cambria" w:cs="Cambria"/>
          <w:i/>
          <w:color w:val="000000"/>
          <w:lang w:val="id-ID"/>
        </w:rPr>
        <w:t>Riau University Esport</w:t>
      </w:r>
      <w:r w:rsidRPr="00306802">
        <w:rPr>
          <w:rFonts w:ascii="Cambria" w:eastAsia="Cambria" w:hAnsi="Cambria" w:cs="Cambria"/>
          <w:color w:val="000000"/>
          <w:lang w:val="id-ID"/>
        </w:rPr>
        <w:t xml:space="preserve">. RUE Executive didirikan sebagai wadah bagi para pecinta </w:t>
      </w:r>
      <w:r w:rsidRPr="00647561">
        <w:rPr>
          <w:rFonts w:ascii="Cambria" w:eastAsia="Cambria" w:hAnsi="Cambria" w:cs="Cambria"/>
          <w:i/>
          <w:color w:val="000000"/>
          <w:lang w:val="id-ID"/>
        </w:rPr>
        <w:t>game</w:t>
      </w:r>
      <w:r w:rsidRPr="00306802">
        <w:rPr>
          <w:rFonts w:ascii="Cambria" w:eastAsia="Cambria" w:hAnsi="Cambria" w:cs="Cambria"/>
          <w:color w:val="000000"/>
          <w:lang w:val="id-ID"/>
        </w:rPr>
        <w:t xml:space="preserve"> untuk berbagi dan bermain bersama. Namun, yang menarik adalah bahwa tanpa disadari, para pemain </w:t>
      </w:r>
      <w:r w:rsidRPr="00647561">
        <w:rPr>
          <w:rFonts w:ascii="Cambria" w:eastAsia="Cambria" w:hAnsi="Cambria" w:cs="Cambria"/>
          <w:i/>
          <w:color w:val="000000"/>
          <w:lang w:val="id-ID"/>
        </w:rPr>
        <w:t>game online</w:t>
      </w:r>
      <w:r w:rsidRPr="00306802">
        <w:rPr>
          <w:rFonts w:ascii="Cambria" w:eastAsia="Cambria" w:hAnsi="Cambria" w:cs="Cambria"/>
          <w:color w:val="000000"/>
          <w:lang w:val="id-ID"/>
        </w:rPr>
        <w:t xml:space="preserve"> ini membentuk sebuah komunikasi dan kelompok yang solid, di mana penyampaian pesan dari pemain kepada pemain lain memungkinkan mereka berkomunikasi dengan lancar.</w:t>
      </w:r>
    </w:p>
    <w:p w14:paraId="68F3E757" w14:textId="77777777" w:rsidR="00306802" w:rsidRPr="00306802" w:rsidRDefault="00306802" w:rsidP="00306802">
      <w:pPr>
        <w:pBdr>
          <w:top w:val="nil"/>
          <w:left w:val="nil"/>
          <w:bottom w:val="nil"/>
          <w:right w:val="nil"/>
          <w:between w:val="nil"/>
        </w:pBdr>
        <w:spacing w:after="120"/>
        <w:ind w:firstLine="709"/>
        <w:jc w:val="both"/>
        <w:rPr>
          <w:rFonts w:ascii="Cambria" w:eastAsia="Cambria" w:hAnsi="Cambria" w:cs="Cambria"/>
          <w:color w:val="000000"/>
          <w:lang w:val="id-ID"/>
        </w:rPr>
      </w:pPr>
      <w:r w:rsidRPr="00306802">
        <w:rPr>
          <w:rFonts w:ascii="Cambria" w:eastAsia="Cambria" w:hAnsi="Cambria" w:cs="Cambria"/>
          <w:color w:val="000000"/>
          <w:lang w:val="id-ID"/>
        </w:rPr>
        <w:t xml:space="preserve">Dalam sebuah komunitas, komunikasi memegang peranan penting dalam mencapai prestasi tim. Pola komunikasi yang terbentuk dapat mempererat hubungan antar individu dalam komunitas dan membuat komunitas tersebut menjadi solid. Keberhasilan atau kegagalan dalam mencapai tujuan sangat bergantung pada pola komunikasi yang ada. Namun, tak jarang terjadi </w:t>
      </w:r>
      <w:r w:rsidRPr="00613BBE">
        <w:rPr>
          <w:rFonts w:ascii="Cambria" w:eastAsia="Cambria" w:hAnsi="Cambria" w:cs="Cambria"/>
          <w:i/>
          <w:color w:val="000000"/>
          <w:lang w:val="id-ID"/>
        </w:rPr>
        <w:t>miss</w:t>
      </w:r>
      <w:r w:rsidRPr="00306802">
        <w:rPr>
          <w:rFonts w:ascii="Cambria" w:eastAsia="Cambria" w:hAnsi="Cambria" w:cs="Cambria"/>
          <w:color w:val="000000"/>
          <w:lang w:val="id-ID"/>
        </w:rPr>
        <w:t xml:space="preserve"> komunikasi, kesalahpahaman, dan ketidaktelitian dalam mendengarkan yang dapat menghambat pencapaian tujuan.</w:t>
      </w:r>
    </w:p>
    <w:p w14:paraId="2C477882" w14:textId="080E2AE5" w:rsidR="00BB5287" w:rsidRPr="00306802" w:rsidRDefault="00306802" w:rsidP="00306802">
      <w:pPr>
        <w:pBdr>
          <w:top w:val="nil"/>
          <w:left w:val="nil"/>
          <w:bottom w:val="nil"/>
          <w:right w:val="nil"/>
          <w:between w:val="nil"/>
        </w:pBdr>
        <w:spacing w:after="120"/>
        <w:ind w:firstLine="709"/>
        <w:jc w:val="both"/>
        <w:rPr>
          <w:rFonts w:ascii="Cambria" w:eastAsia="Cambria" w:hAnsi="Cambria" w:cs="Cambria"/>
          <w:color w:val="000000"/>
          <w:lang w:val="id-ID"/>
        </w:rPr>
      </w:pPr>
      <w:r w:rsidRPr="00306802">
        <w:rPr>
          <w:rFonts w:ascii="Cambria" w:eastAsia="Cambria" w:hAnsi="Cambria" w:cs="Cambria"/>
          <w:color w:val="000000"/>
          <w:lang w:val="id-ID"/>
        </w:rPr>
        <w:t xml:space="preserve">Berdasarkan uraian tersebut, peneliti tertarik dengan fakta bahwa setiap anggota dalam komunitas harus mampu berkomunikasi dengan baik dan mencapai kesepahaman agar tujuan dapat tercapai. Oleh karena itu, peneliti ingin mengkaji lebih dalam tentang pola komunikasi dalam </w:t>
      </w:r>
      <w:r w:rsidRPr="00613BBE">
        <w:rPr>
          <w:rFonts w:ascii="Cambria" w:eastAsia="Cambria" w:hAnsi="Cambria" w:cs="Cambria"/>
          <w:i/>
          <w:color w:val="000000"/>
          <w:lang w:val="id-ID"/>
        </w:rPr>
        <w:t>game</w:t>
      </w:r>
      <w:r w:rsidRPr="00306802">
        <w:rPr>
          <w:rFonts w:ascii="Cambria" w:eastAsia="Cambria" w:hAnsi="Cambria" w:cs="Cambria"/>
          <w:color w:val="000000"/>
          <w:lang w:val="id-ID"/>
        </w:rPr>
        <w:t xml:space="preserve"> </w:t>
      </w:r>
      <w:r w:rsidRPr="00613BBE">
        <w:rPr>
          <w:rFonts w:ascii="Cambria" w:eastAsia="Cambria" w:hAnsi="Cambria" w:cs="Cambria"/>
          <w:i/>
          <w:color w:val="000000"/>
          <w:lang w:val="id-ID"/>
        </w:rPr>
        <w:lastRenderedPageBreak/>
        <w:t>online</w:t>
      </w:r>
      <w:r w:rsidRPr="00306802">
        <w:rPr>
          <w:rFonts w:ascii="Cambria" w:eastAsia="Cambria" w:hAnsi="Cambria" w:cs="Cambria"/>
          <w:color w:val="000000"/>
          <w:lang w:val="id-ID"/>
        </w:rPr>
        <w:t xml:space="preserve">, khususnya dalam komunitas </w:t>
      </w:r>
      <w:r w:rsidRPr="00613BBE">
        <w:rPr>
          <w:rFonts w:ascii="Cambria" w:eastAsia="Cambria" w:hAnsi="Cambria" w:cs="Cambria"/>
          <w:i/>
          <w:color w:val="000000"/>
          <w:lang w:val="id-ID"/>
        </w:rPr>
        <w:t>Riau University Esport</w:t>
      </w:r>
      <w:r w:rsidR="00613BBE">
        <w:rPr>
          <w:rFonts w:ascii="Cambria" w:eastAsia="Cambria" w:hAnsi="Cambria" w:cs="Cambria"/>
          <w:color w:val="000000"/>
          <w:lang w:val="id-ID"/>
        </w:rPr>
        <w:t xml:space="preserve"> (Tim RUE Executive).</w:t>
      </w:r>
    </w:p>
    <w:p w14:paraId="4CE6ECEA" w14:textId="77777777" w:rsidR="00BB5287" w:rsidRPr="00E966D2" w:rsidRDefault="00BB5287" w:rsidP="00E966D2">
      <w:pPr>
        <w:pBdr>
          <w:top w:val="nil"/>
          <w:left w:val="nil"/>
          <w:bottom w:val="nil"/>
          <w:right w:val="nil"/>
          <w:between w:val="nil"/>
        </w:pBdr>
        <w:spacing w:after="120"/>
        <w:ind w:firstLine="709"/>
        <w:jc w:val="both"/>
        <w:rPr>
          <w:rFonts w:ascii="Cambria" w:eastAsia="Cambria" w:hAnsi="Cambria" w:cs="Cambria"/>
          <w:color w:val="000000"/>
        </w:rPr>
      </w:pPr>
    </w:p>
    <w:p w14:paraId="48B66B27" w14:textId="05415326" w:rsidR="00381443" w:rsidRPr="00AD048A" w:rsidRDefault="00124ABD" w:rsidP="00AD048A">
      <w:pPr>
        <w:spacing w:after="120"/>
        <w:rPr>
          <w:rFonts w:ascii="Cambria" w:eastAsia="Cambria" w:hAnsi="Cambria" w:cs="Cambria"/>
          <w:b/>
        </w:rPr>
      </w:pPr>
      <w:r w:rsidRPr="00E966D2">
        <w:rPr>
          <w:rFonts w:ascii="Cambria" w:eastAsia="Cambria" w:hAnsi="Cambria" w:cs="Cambria"/>
          <w:b/>
        </w:rPr>
        <w:t>KERANGKA TEORI</w:t>
      </w:r>
    </w:p>
    <w:p w14:paraId="63A8A404" w14:textId="047D9BEF" w:rsidR="0045704E" w:rsidRDefault="007D6249" w:rsidP="0045704E">
      <w:pPr>
        <w:spacing w:after="120"/>
        <w:jc w:val="both"/>
        <w:rPr>
          <w:rFonts w:ascii="Cambria" w:eastAsia="Cambria" w:hAnsi="Cambria" w:cs="Cambria"/>
        </w:rPr>
      </w:pPr>
      <w:r w:rsidRPr="007D6249">
        <w:rPr>
          <w:rFonts w:ascii="Cambria" w:eastAsia="Cambria" w:hAnsi="Cambria" w:cs="Cambria"/>
          <w:b/>
        </w:rPr>
        <w:t xml:space="preserve">Pola </w:t>
      </w:r>
      <w:proofErr w:type="spellStart"/>
      <w:r w:rsidRPr="007D6249">
        <w:rPr>
          <w:rFonts w:ascii="Cambria" w:eastAsia="Cambria" w:hAnsi="Cambria" w:cs="Cambria"/>
          <w:b/>
        </w:rPr>
        <w:t>Komunikasi</w:t>
      </w:r>
      <w:proofErr w:type="spellEnd"/>
    </w:p>
    <w:p w14:paraId="75D7E279" w14:textId="19D0B2A8" w:rsidR="003C07EC" w:rsidRPr="003C07EC" w:rsidRDefault="003C07EC" w:rsidP="003C07EC">
      <w:pPr>
        <w:spacing w:after="120"/>
        <w:ind w:firstLine="709"/>
        <w:jc w:val="both"/>
        <w:rPr>
          <w:rFonts w:ascii="Cambria" w:eastAsia="Cambria" w:hAnsi="Cambria" w:cs="Cambria"/>
          <w:color w:val="000000"/>
          <w:lang w:val="id-ID"/>
        </w:rPr>
      </w:pPr>
      <w:r>
        <w:rPr>
          <w:rFonts w:ascii="Cambria" w:eastAsia="Cambria" w:hAnsi="Cambria" w:cs="Cambria"/>
          <w:color w:val="000000"/>
          <w:lang w:val="id-ID"/>
        </w:rPr>
        <w:t xml:space="preserve">Pola </w:t>
      </w:r>
      <w:r w:rsidRPr="003C07EC">
        <w:rPr>
          <w:rFonts w:ascii="Cambria" w:eastAsia="Cambria" w:hAnsi="Cambria" w:cs="Cambria"/>
          <w:color w:val="000000"/>
          <w:lang w:val="id-ID"/>
        </w:rPr>
        <w:t xml:space="preserve">menurut KBBI (Kamus Besar Bahasa Indonesia), adalah struktur atau bentuk yang tetap. Sedangkan menurut Everett M. Rogers, komunikasi adalah proses di mana suatu ide dialihkan dari sumber kepada penerima atau lebih, dengan tujuan untuk mengubah tingkah laku mereka. Istilah komunikasi berasal dari perkataan Latin </w:t>
      </w:r>
      <w:r w:rsidRPr="003C07EC">
        <w:rPr>
          <w:rFonts w:ascii="Cambria" w:eastAsia="Cambria" w:hAnsi="Cambria" w:cs="Cambria"/>
          <w:i/>
          <w:iCs/>
          <w:color w:val="000000"/>
          <w:lang w:val="id-ID"/>
        </w:rPr>
        <w:t>Communis</w:t>
      </w:r>
      <w:r w:rsidRPr="003C07EC">
        <w:rPr>
          <w:rFonts w:ascii="Cambria" w:eastAsia="Cambria" w:hAnsi="Cambria" w:cs="Cambria"/>
          <w:color w:val="000000"/>
          <w:lang w:val="id-ID"/>
        </w:rPr>
        <w:t xml:space="preserve">, yang artinya membuat kebersamaan atau membangun kebersamaan antara dua atau lebih individu. Komunikasi juga berasal dari akar kata </w:t>
      </w:r>
      <w:r w:rsidRPr="003C07EC">
        <w:rPr>
          <w:rFonts w:ascii="Cambria" w:eastAsia="Cambria" w:hAnsi="Cambria" w:cs="Cambria"/>
          <w:i/>
          <w:iCs/>
          <w:color w:val="000000"/>
          <w:lang w:val="id-ID"/>
        </w:rPr>
        <w:t>Communico</w:t>
      </w:r>
      <w:r w:rsidRPr="003C07EC">
        <w:rPr>
          <w:rFonts w:ascii="Cambria" w:eastAsia="Cambria" w:hAnsi="Cambria" w:cs="Cambria"/>
          <w:color w:val="000000"/>
          <w:lang w:val="id-ID"/>
        </w:rPr>
        <w:t xml:space="preserve"> dalam bahasa Latin, yang berarti membagi. Harold D. Lasswell memberikan definisi singkat tentang komunikasi dengan menjawab pertanyaan “Siapa yang menyampaikan, apa yang disampaikan, melalui saluran apa, kepada siapa, dan apa pengaruhnya?”</w:t>
      </w:r>
    </w:p>
    <w:p w14:paraId="76182A79" w14:textId="123933B6" w:rsidR="003C07EC" w:rsidRPr="003C07EC" w:rsidRDefault="003C07EC" w:rsidP="003C07EC">
      <w:pPr>
        <w:spacing w:after="120"/>
        <w:ind w:firstLine="709"/>
        <w:jc w:val="both"/>
        <w:rPr>
          <w:rFonts w:ascii="Cambria" w:eastAsia="Cambria" w:hAnsi="Cambria" w:cs="Cambria"/>
          <w:color w:val="000000"/>
          <w:lang w:val="id-ID"/>
        </w:rPr>
      </w:pPr>
      <w:r w:rsidRPr="003C07EC">
        <w:rPr>
          <w:rFonts w:ascii="Cambria" w:eastAsia="Cambria" w:hAnsi="Cambria" w:cs="Cambria"/>
          <w:color w:val="000000"/>
          <w:lang w:val="id-ID"/>
        </w:rPr>
        <w:t>Komunikasi biasanya timbul ketika seseorang ingin menyampaikan informasi kepada orang lain. Informasi ini dapat menghasilkan kesamaan pengertian antara individu yang terlibat, tetapi juga bisa menimbulkan perbedaan, tergantung pada persepsi masing-masing orang. Perbedaan atau kesamaan pengertian ini disebabkan oleh persepsi orang-orang yang terlibat dalam proses komunikasi tersebut. Berdasarkan penjelasan di atas, pola komunikasi dapat dipahami sebagai suatu gambaran yang sederhana dari proses komunikasi yang memperlihatkan hubungan antara satu komponen komunikasi dengan kom</w:t>
      </w:r>
      <w:r w:rsidR="00613BBE">
        <w:rPr>
          <w:rFonts w:ascii="Cambria" w:eastAsia="Cambria" w:hAnsi="Cambria" w:cs="Cambria"/>
          <w:color w:val="000000"/>
          <w:lang w:val="id-ID"/>
        </w:rPr>
        <w:t>ponen lainnya (Soejanto, 2011</w:t>
      </w:r>
      <w:r w:rsidRPr="003C07EC">
        <w:rPr>
          <w:rFonts w:ascii="Cambria" w:eastAsia="Cambria" w:hAnsi="Cambria" w:cs="Cambria"/>
          <w:color w:val="000000"/>
          <w:lang w:val="id-ID"/>
        </w:rPr>
        <w:t>).</w:t>
      </w:r>
    </w:p>
    <w:p w14:paraId="1822612A" w14:textId="77777777" w:rsidR="003C07EC" w:rsidRPr="003C07EC" w:rsidRDefault="003C07EC" w:rsidP="003C07EC">
      <w:pPr>
        <w:spacing w:after="120"/>
        <w:ind w:firstLine="709"/>
        <w:jc w:val="both"/>
        <w:rPr>
          <w:rFonts w:ascii="Cambria" w:eastAsia="Cambria" w:hAnsi="Cambria" w:cs="Cambria"/>
          <w:color w:val="000000"/>
          <w:lang w:val="id-ID"/>
        </w:rPr>
      </w:pPr>
      <w:r w:rsidRPr="003C07EC">
        <w:rPr>
          <w:rFonts w:ascii="Cambria" w:eastAsia="Cambria" w:hAnsi="Cambria" w:cs="Cambria"/>
          <w:color w:val="000000"/>
          <w:lang w:val="id-ID"/>
        </w:rPr>
        <w:t xml:space="preserve">Proses komunikasi merupakan rangkaian aktivitas menyampaikan pesan yang menghasilkan </w:t>
      </w:r>
      <w:r w:rsidRPr="00613BBE">
        <w:rPr>
          <w:rFonts w:ascii="Cambria" w:eastAsia="Cambria" w:hAnsi="Cambria" w:cs="Cambria"/>
          <w:i/>
          <w:color w:val="000000"/>
          <w:lang w:val="id-ID"/>
        </w:rPr>
        <w:t>feedback</w:t>
      </w:r>
      <w:r w:rsidRPr="003C07EC">
        <w:rPr>
          <w:rFonts w:ascii="Cambria" w:eastAsia="Cambria" w:hAnsi="Cambria" w:cs="Cambria"/>
          <w:color w:val="000000"/>
          <w:lang w:val="id-ID"/>
        </w:rPr>
        <w:t xml:space="preserve"> dari penerima pesan. Dari proses ini, akan timbul pola, model, bentuk, dan bagian-bagian kecil yang berkaitan erat dengan proses komunikasi. Proses komunikasi yang sudah masuk dalam kategori pola komunikasi meliputi pola komunikasi primer, pola komunikasi sekunder, pola komunikasi linear, dan pola komunikasi sirkular.</w:t>
      </w:r>
    </w:p>
    <w:p w14:paraId="25CAD0C2" w14:textId="77777777" w:rsidR="008F61B6" w:rsidRDefault="00613BBE" w:rsidP="00613BBE">
      <w:pPr>
        <w:spacing w:after="120"/>
        <w:ind w:firstLine="709"/>
        <w:jc w:val="both"/>
        <w:rPr>
          <w:rFonts w:ascii="Cambria" w:eastAsia="Cambria" w:hAnsi="Cambria" w:cs="Cambria"/>
          <w:color w:val="000000"/>
          <w:lang w:val="id-ID"/>
        </w:rPr>
      </w:pPr>
      <w:r>
        <w:rPr>
          <w:rFonts w:ascii="Cambria" w:eastAsia="Cambria" w:hAnsi="Cambria" w:cs="Cambria"/>
          <w:color w:val="000000"/>
          <w:lang w:val="id-ID"/>
        </w:rPr>
        <w:t>Menurut Djamarah (2014</w:t>
      </w:r>
      <w:r w:rsidR="003C07EC" w:rsidRPr="003C07EC">
        <w:rPr>
          <w:rFonts w:ascii="Cambria" w:eastAsia="Cambria" w:hAnsi="Cambria" w:cs="Cambria"/>
          <w:color w:val="000000"/>
          <w:lang w:val="id-ID"/>
        </w:rPr>
        <w:t>), ada beberapa macam jenis pola komunikasi, yaitu sebagai berikut:</w:t>
      </w:r>
    </w:p>
    <w:p w14:paraId="6EFF736E" w14:textId="77777777" w:rsidR="009255BB" w:rsidRDefault="003C07EC" w:rsidP="009255BB">
      <w:pPr>
        <w:spacing w:after="120"/>
        <w:ind w:firstLine="709"/>
        <w:jc w:val="both"/>
        <w:rPr>
          <w:rFonts w:ascii="Cambria" w:eastAsia="Cambria" w:hAnsi="Cambria" w:cs="Cambria"/>
          <w:color w:val="000000"/>
          <w:lang w:val="id-ID"/>
        </w:rPr>
      </w:pPr>
      <w:r w:rsidRPr="003C07EC">
        <w:rPr>
          <w:rFonts w:ascii="Cambria" w:eastAsia="Cambria" w:hAnsi="Cambria" w:cs="Cambria"/>
          <w:color w:val="000000"/>
          <w:lang w:val="id-ID"/>
        </w:rPr>
        <w:t>Pola komunikasi primer adalah proses penyampaian pikiran oleh komunikator kepada komunika</w:t>
      </w:r>
      <w:r w:rsidR="00613BBE">
        <w:rPr>
          <w:rFonts w:ascii="Cambria" w:eastAsia="Cambria" w:hAnsi="Cambria" w:cs="Cambria"/>
          <w:color w:val="000000"/>
          <w:lang w:val="id-ID"/>
        </w:rPr>
        <w:t>n dengan menggunakan lambang (si</w:t>
      </w:r>
      <w:r w:rsidRPr="003C07EC">
        <w:rPr>
          <w:rFonts w:ascii="Cambria" w:eastAsia="Cambria" w:hAnsi="Cambria" w:cs="Cambria"/>
          <w:color w:val="000000"/>
          <w:lang w:val="id-ID"/>
        </w:rPr>
        <w:t>mbol) sebagai media atau saluran. Pada umumnya, lambang ini berupa bahasa, namun dalam situasi tertentu, komunikasi dapat menggunakan lambang-lambang lain seperti isyarat, gerakan tubuh, gambar, warna, dan sebagainya. Lambang dalam komunikasi bahasa d</w:t>
      </w:r>
      <w:r w:rsidR="008F61B6">
        <w:rPr>
          <w:rFonts w:ascii="Cambria" w:eastAsia="Cambria" w:hAnsi="Cambria" w:cs="Cambria"/>
          <w:color w:val="000000"/>
          <w:lang w:val="id-ID"/>
        </w:rPr>
        <w:t>isebut lambang verbal (verbal si</w:t>
      </w:r>
      <w:r w:rsidRPr="003C07EC">
        <w:rPr>
          <w:rFonts w:ascii="Cambria" w:eastAsia="Cambria" w:hAnsi="Cambria" w:cs="Cambria"/>
          <w:color w:val="000000"/>
          <w:lang w:val="id-ID"/>
        </w:rPr>
        <w:t xml:space="preserve">mbol), sementara lambang </w:t>
      </w:r>
      <w:r w:rsidRPr="008F61B6">
        <w:rPr>
          <w:rFonts w:ascii="Cambria" w:eastAsia="Cambria" w:hAnsi="Cambria" w:cs="Cambria"/>
          <w:i/>
          <w:color w:val="000000"/>
          <w:lang w:val="id-ID"/>
        </w:rPr>
        <w:t>non</w:t>
      </w:r>
      <w:r w:rsidRPr="003C07EC">
        <w:rPr>
          <w:rFonts w:ascii="Cambria" w:eastAsia="Cambria" w:hAnsi="Cambria" w:cs="Cambria"/>
          <w:color w:val="000000"/>
          <w:lang w:val="id-ID"/>
        </w:rPr>
        <w:t xml:space="preserve">-bahasa disebut lambang </w:t>
      </w:r>
      <w:r w:rsidRPr="008F61B6">
        <w:rPr>
          <w:rFonts w:ascii="Cambria" w:eastAsia="Cambria" w:hAnsi="Cambria" w:cs="Cambria"/>
          <w:i/>
          <w:color w:val="000000"/>
          <w:lang w:val="id-ID"/>
        </w:rPr>
        <w:t>non</w:t>
      </w:r>
      <w:r w:rsidRPr="003C07EC">
        <w:rPr>
          <w:rFonts w:ascii="Cambria" w:eastAsia="Cambria" w:hAnsi="Cambria" w:cs="Cambria"/>
          <w:color w:val="000000"/>
          <w:lang w:val="id-ID"/>
        </w:rPr>
        <w:t>-verbal (</w:t>
      </w:r>
      <w:r w:rsidRPr="008F61B6">
        <w:rPr>
          <w:rFonts w:ascii="Cambria" w:eastAsia="Cambria" w:hAnsi="Cambria" w:cs="Cambria"/>
          <w:i/>
          <w:color w:val="000000"/>
          <w:lang w:val="id-ID"/>
        </w:rPr>
        <w:t>non</w:t>
      </w:r>
      <w:r w:rsidRPr="003C07EC">
        <w:rPr>
          <w:rFonts w:ascii="Cambria" w:eastAsia="Cambria" w:hAnsi="Cambria" w:cs="Cambria"/>
          <w:color w:val="000000"/>
          <w:lang w:val="id-ID"/>
        </w:rPr>
        <w:t>-verbal</w:t>
      </w:r>
      <w:r w:rsidR="008F61B6">
        <w:rPr>
          <w:rFonts w:ascii="Cambria" w:eastAsia="Cambria" w:hAnsi="Cambria" w:cs="Cambria"/>
          <w:color w:val="000000"/>
          <w:lang w:val="id-ID"/>
        </w:rPr>
        <w:t xml:space="preserve"> si</w:t>
      </w:r>
      <w:r w:rsidRPr="003C07EC">
        <w:rPr>
          <w:rFonts w:ascii="Cambria" w:eastAsia="Cambria" w:hAnsi="Cambria" w:cs="Cambria"/>
          <w:color w:val="000000"/>
          <w:lang w:val="id-ID"/>
        </w:rPr>
        <w:t>mbol).</w:t>
      </w:r>
    </w:p>
    <w:p w14:paraId="113E1A55" w14:textId="58FC426A" w:rsidR="003C07EC" w:rsidRPr="003C07EC" w:rsidRDefault="003C07EC" w:rsidP="009255BB">
      <w:pPr>
        <w:spacing w:after="120"/>
        <w:ind w:firstLine="709"/>
        <w:jc w:val="both"/>
        <w:rPr>
          <w:rFonts w:ascii="Cambria" w:eastAsia="Cambria" w:hAnsi="Cambria" w:cs="Cambria"/>
          <w:color w:val="000000"/>
          <w:lang w:val="id-ID"/>
        </w:rPr>
      </w:pPr>
      <w:r w:rsidRPr="003C07EC">
        <w:rPr>
          <w:rFonts w:ascii="Cambria" w:eastAsia="Cambria" w:hAnsi="Cambria" w:cs="Cambria"/>
          <w:color w:val="000000"/>
          <w:lang w:val="id-ID"/>
        </w:rPr>
        <w:lastRenderedPageBreak/>
        <w:t>Pola komunikasi sekunder adalah proses penyampaian pesan oleh komunikator kepada komunikan dengan menggunakan alat atau sarana sebagai media kedua, setelah menggunakan lambang sebagai media pertama. Media kedua ini digunakan karena komunikan yang menjadi sasaran komunikasinya berada jauh tempatnya atau jumlahnya banyak, atau keduanya. Jika komunikannya jauh, media yang digunakan bisa berupa surat atau telepon, sedangkan jika banyak, digunakan perangkat pengeras suara. Jika komunikannya jauh dan banyak, media yang digunakan bisa berupa surat kabar, radio, atau televisi.</w:t>
      </w:r>
    </w:p>
    <w:p w14:paraId="1684FC6F" w14:textId="7090F07F" w:rsidR="003C07EC" w:rsidRPr="003C07EC" w:rsidRDefault="003C07EC" w:rsidP="003C07EC">
      <w:pPr>
        <w:spacing w:after="120"/>
        <w:ind w:firstLine="709"/>
        <w:jc w:val="both"/>
        <w:rPr>
          <w:rFonts w:ascii="Cambria" w:eastAsia="Cambria" w:hAnsi="Cambria" w:cs="Cambria"/>
          <w:color w:val="000000"/>
          <w:lang w:val="id-ID"/>
        </w:rPr>
      </w:pPr>
      <w:r w:rsidRPr="003C07EC">
        <w:rPr>
          <w:rFonts w:ascii="Cambria" w:eastAsia="Cambria" w:hAnsi="Cambria" w:cs="Cambria"/>
          <w:color w:val="000000"/>
          <w:lang w:val="id-ID"/>
        </w:rPr>
        <w:t>Pola komunikasi linier merujuk pada proses komunikasi yang berlangsung lurus, yaitu dari suatu titik ke titik lainnya. Dalam konteks komunikasi, pola komunikasi linier adalah proses penyampaian pesan oleh komunikator kepada komunikan sebagai titik terminal. Komunikasi linier ini dapat terjadi baik dalam komunikasi tatap muka (</w:t>
      </w:r>
      <w:r w:rsidR="009255BB">
        <w:rPr>
          <w:rFonts w:ascii="Cambria" w:eastAsia="Cambria" w:hAnsi="Cambria" w:cs="Cambria"/>
          <w:i/>
          <w:color w:val="000000"/>
          <w:lang w:val="id-ID"/>
        </w:rPr>
        <w:t xml:space="preserve">face to </w:t>
      </w:r>
      <w:r w:rsidRPr="009255BB">
        <w:rPr>
          <w:rFonts w:ascii="Cambria" w:eastAsia="Cambria" w:hAnsi="Cambria" w:cs="Cambria"/>
          <w:i/>
          <w:color w:val="000000"/>
          <w:lang w:val="id-ID"/>
        </w:rPr>
        <w:t>face communication</w:t>
      </w:r>
      <w:r w:rsidRPr="003C07EC">
        <w:rPr>
          <w:rFonts w:ascii="Cambria" w:eastAsia="Cambria" w:hAnsi="Cambria" w:cs="Cambria"/>
          <w:color w:val="000000"/>
          <w:lang w:val="id-ID"/>
        </w:rPr>
        <w:t>) maupun komunikasi bermedia (</w:t>
      </w:r>
      <w:r w:rsidRPr="009255BB">
        <w:rPr>
          <w:rFonts w:ascii="Cambria" w:eastAsia="Cambria" w:hAnsi="Cambria" w:cs="Cambria"/>
          <w:i/>
          <w:color w:val="000000"/>
          <w:lang w:val="id-ID"/>
        </w:rPr>
        <w:t>mediated communication</w:t>
      </w:r>
      <w:r w:rsidRPr="003C07EC">
        <w:rPr>
          <w:rFonts w:ascii="Cambria" w:eastAsia="Cambria" w:hAnsi="Cambria" w:cs="Cambria"/>
          <w:color w:val="000000"/>
          <w:lang w:val="id-ID"/>
        </w:rPr>
        <w:t>). Meskipun komunikasi tatap muka memungkinkan terjadinya dialog, terkadang komunikasi ini berlangsung secara linier.</w:t>
      </w:r>
    </w:p>
    <w:p w14:paraId="0EA97E9A" w14:textId="061A0FE9" w:rsidR="00BB5287" w:rsidRPr="003C07EC" w:rsidRDefault="003C07EC" w:rsidP="003C07EC">
      <w:pPr>
        <w:spacing w:after="120"/>
        <w:ind w:firstLine="709"/>
        <w:jc w:val="both"/>
        <w:rPr>
          <w:rFonts w:ascii="Cambria" w:eastAsia="Cambria" w:hAnsi="Cambria" w:cs="Cambria"/>
          <w:color w:val="000000"/>
          <w:lang w:val="id-ID"/>
        </w:rPr>
      </w:pPr>
      <w:r w:rsidRPr="003C07EC">
        <w:rPr>
          <w:rFonts w:ascii="Cambria" w:eastAsia="Cambria" w:hAnsi="Cambria" w:cs="Cambria"/>
          <w:color w:val="000000"/>
          <w:lang w:val="id-ID"/>
        </w:rPr>
        <w:t xml:space="preserve">Pola komunikasi sirkular, yang berasal dari kata </w:t>
      </w:r>
      <w:r w:rsidRPr="003C07EC">
        <w:rPr>
          <w:rFonts w:ascii="Cambria" w:eastAsia="Cambria" w:hAnsi="Cambria" w:cs="Cambria"/>
          <w:i/>
          <w:iCs/>
          <w:color w:val="000000"/>
          <w:lang w:val="id-ID"/>
        </w:rPr>
        <w:t>circular</w:t>
      </w:r>
      <w:r w:rsidRPr="003C07EC">
        <w:rPr>
          <w:rFonts w:ascii="Cambria" w:eastAsia="Cambria" w:hAnsi="Cambria" w:cs="Cambria"/>
          <w:color w:val="000000"/>
          <w:lang w:val="id-ID"/>
        </w:rPr>
        <w:t xml:space="preserve"> yang berarti bulat atau bundar, adalah kebalikan dari pola komunikasi linier. Pola komunikasi sirkular ini mencakup proses </w:t>
      </w:r>
      <w:r w:rsidRPr="009255BB">
        <w:rPr>
          <w:rFonts w:ascii="Cambria" w:eastAsia="Cambria" w:hAnsi="Cambria" w:cs="Cambria"/>
          <w:i/>
          <w:color w:val="000000"/>
          <w:lang w:val="id-ID"/>
        </w:rPr>
        <w:t>feedback</w:t>
      </w:r>
      <w:r w:rsidRPr="003C07EC">
        <w:rPr>
          <w:rFonts w:ascii="Cambria" w:eastAsia="Cambria" w:hAnsi="Cambria" w:cs="Cambria"/>
          <w:color w:val="000000"/>
          <w:lang w:val="id-ID"/>
        </w:rPr>
        <w:t xml:space="preserve"> atau umpan balik, di mana alur komunikasi mengalir dari komunikan kembali ke komunikator. </w:t>
      </w:r>
      <w:r w:rsidRPr="009255BB">
        <w:rPr>
          <w:rFonts w:ascii="Cambria" w:eastAsia="Cambria" w:hAnsi="Cambria" w:cs="Cambria"/>
          <w:i/>
          <w:color w:val="000000"/>
          <w:lang w:val="id-ID"/>
        </w:rPr>
        <w:t>Feedback</w:t>
      </w:r>
      <w:r w:rsidRPr="003C07EC">
        <w:rPr>
          <w:rFonts w:ascii="Cambria" w:eastAsia="Cambria" w:hAnsi="Cambria" w:cs="Cambria"/>
          <w:color w:val="000000"/>
          <w:lang w:val="id-ID"/>
        </w:rPr>
        <w:t xml:space="preserve"> ini sangat penting dalam proses komunikasi, karena memberikan indikasi apakah komunikasi yang dilakukan berhasil atau gagal. </w:t>
      </w:r>
      <w:r w:rsidRPr="009255BB">
        <w:rPr>
          <w:rFonts w:ascii="Cambria" w:eastAsia="Cambria" w:hAnsi="Cambria" w:cs="Cambria"/>
          <w:i/>
          <w:color w:val="000000"/>
          <w:lang w:val="id-ID"/>
        </w:rPr>
        <w:t>Feedback</w:t>
      </w:r>
      <w:r w:rsidRPr="003C07EC">
        <w:rPr>
          <w:rFonts w:ascii="Cambria" w:eastAsia="Cambria" w:hAnsi="Cambria" w:cs="Cambria"/>
          <w:color w:val="000000"/>
          <w:lang w:val="id-ID"/>
        </w:rPr>
        <w:t xml:space="preserve"> bisa bersifat positif atau negatif, dan keberhasilan suatu komunikasi sangat bergantung pada adanya umpan balik yang baik.</w:t>
      </w:r>
    </w:p>
    <w:p w14:paraId="194FAB7F" w14:textId="77777777" w:rsidR="003C07EC" w:rsidRDefault="003C07EC" w:rsidP="00381443">
      <w:pPr>
        <w:spacing w:after="120"/>
        <w:ind w:firstLine="709"/>
        <w:jc w:val="both"/>
        <w:rPr>
          <w:rFonts w:ascii="Cambria" w:eastAsia="Cambria" w:hAnsi="Cambria" w:cs="Cambria"/>
          <w:color w:val="000000"/>
        </w:rPr>
      </w:pPr>
    </w:p>
    <w:p w14:paraId="6FBDBB2E" w14:textId="4E640DE6" w:rsidR="007D6249" w:rsidRDefault="003C07EC" w:rsidP="007D6249">
      <w:pPr>
        <w:spacing w:after="120"/>
        <w:jc w:val="both"/>
        <w:rPr>
          <w:rFonts w:ascii="Cambria" w:eastAsia="Cambria" w:hAnsi="Cambria" w:cs="Cambria"/>
        </w:rPr>
      </w:pPr>
      <w:proofErr w:type="spellStart"/>
      <w:r w:rsidRPr="003C07EC">
        <w:rPr>
          <w:rFonts w:ascii="Cambria" w:eastAsia="Cambria" w:hAnsi="Cambria" w:cs="Cambria"/>
          <w:b/>
        </w:rPr>
        <w:t>Komunikasi</w:t>
      </w:r>
      <w:proofErr w:type="spellEnd"/>
      <w:r w:rsidRPr="003C07EC">
        <w:rPr>
          <w:rFonts w:ascii="Cambria" w:eastAsia="Cambria" w:hAnsi="Cambria" w:cs="Cambria"/>
          <w:b/>
        </w:rPr>
        <w:t xml:space="preserve"> </w:t>
      </w:r>
      <w:proofErr w:type="spellStart"/>
      <w:r w:rsidRPr="003C07EC">
        <w:rPr>
          <w:rFonts w:ascii="Cambria" w:eastAsia="Cambria" w:hAnsi="Cambria" w:cs="Cambria"/>
          <w:b/>
        </w:rPr>
        <w:t>Kelompok</w:t>
      </w:r>
      <w:proofErr w:type="spellEnd"/>
      <w:r w:rsidRPr="003C07EC">
        <w:rPr>
          <w:rFonts w:ascii="Cambria" w:eastAsia="Cambria" w:hAnsi="Cambria" w:cs="Cambria"/>
          <w:b/>
        </w:rPr>
        <w:t xml:space="preserve"> (</w:t>
      </w:r>
      <w:r w:rsidRPr="005A5BDC">
        <w:rPr>
          <w:rFonts w:ascii="Cambria" w:eastAsia="Cambria" w:hAnsi="Cambria" w:cs="Cambria"/>
          <w:b/>
          <w:i/>
        </w:rPr>
        <w:t>Group Communication</w:t>
      </w:r>
      <w:r w:rsidRPr="003C07EC">
        <w:rPr>
          <w:rFonts w:ascii="Cambria" w:eastAsia="Cambria" w:hAnsi="Cambria" w:cs="Cambria"/>
          <w:b/>
        </w:rPr>
        <w:t>)</w:t>
      </w:r>
    </w:p>
    <w:p w14:paraId="0DAAF148" w14:textId="6D17298F" w:rsidR="00967E50" w:rsidRPr="00967E50" w:rsidRDefault="00967E50" w:rsidP="00967E50">
      <w:pPr>
        <w:spacing w:after="120"/>
        <w:ind w:firstLine="709"/>
        <w:jc w:val="both"/>
        <w:rPr>
          <w:rFonts w:ascii="Cambria" w:eastAsia="Cambria" w:hAnsi="Cambria" w:cs="Cambria"/>
          <w:color w:val="000000"/>
          <w:lang w:val="id-ID"/>
        </w:rPr>
      </w:pPr>
      <w:r w:rsidRPr="00967E50">
        <w:rPr>
          <w:rFonts w:ascii="Cambria" w:eastAsia="Cambria" w:hAnsi="Cambria" w:cs="Cambria"/>
          <w:color w:val="000000"/>
          <w:lang w:val="id-ID"/>
        </w:rPr>
        <w:t>Komunikasi adalah kunci kesuksesan seseorang dalam menjalin hubungan dengan berbagai pihak, seperti pasangan, keluarga, kerabat, mitra kerja, atasan atau bawahan, profesional, dan pelanggan. Komunikasi juga dapat berfungsi sebagai obat mujarab untuk menyelesaikan berbagai permasalahan sosial. Dalam hal ini, komunikasi dapat digunakan oleh setiap individu untuk diterima oleh kelompok sosialnya atau untuk memahami dan merealisasikan keinginan serta kepentin</w:t>
      </w:r>
      <w:r w:rsidR="005A5BDC">
        <w:rPr>
          <w:rFonts w:ascii="Cambria" w:eastAsia="Cambria" w:hAnsi="Cambria" w:cs="Cambria"/>
          <w:color w:val="000000"/>
          <w:lang w:val="id-ID"/>
        </w:rPr>
        <w:t>gan orang lain (Jatnika, 2019</w:t>
      </w:r>
      <w:r w:rsidRPr="00967E50">
        <w:rPr>
          <w:rFonts w:ascii="Cambria" w:eastAsia="Cambria" w:hAnsi="Cambria" w:cs="Cambria"/>
          <w:color w:val="000000"/>
          <w:lang w:val="id-ID"/>
        </w:rPr>
        <w:t>).</w:t>
      </w:r>
    </w:p>
    <w:p w14:paraId="71F70516" w14:textId="77777777" w:rsidR="00967E50" w:rsidRPr="00967E50" w:rsidRDefault="00967E50" w:rsidP="00967E50">
      <w:pPr>
        <w:spacing w:after="120"/>
        <w:ind w:firstLine="709"/>
        <w:jc w:val="both"/>
        <w:rPr>
          <w:rFonts w:ascii="Cambria" w:eastAsia="Cambria" w:hAnsi="Cambria" w:cs="Cambria"/>
          <w:color w:val="000000"/>
          <w:lang w:val="id-ID"/>
        </w:rPr>
      </w:pPr>
      <w:r w:rsidRPr="00967E50">
        <w:rPr>
          <w:rFonts w:ascii="Cambria" w:eastAsia="Cambria" w:hAnsi="Cambria" w:cs="Cambria"/>
          <w:color w:val="000000"/>
          <w:lang w:val="id-ID"/>
        </w:rPr>
        <w:t>Kemampuan berkomunikasi seseorang berawal dari pengetahuan dan pengalamannya. Seseorang belajar dari pengalamannya untuk menjadi pembicara yang ulung, anggota yang baik dalam tim, atau penulis yang hebat. Hal ini terjadi karena kemampuannya dalam menyimak dan memahami pembicaraan orang lain (</w:t>
      </w:r>
      <w:r w:rsidRPr="005A5BDC">
        <w:rPr>
          <w:rFonts w:ascii="Cambria" w:eastAsia="Cambria" w:hAnsi="Cambria" w:cs="Cambria"/>
          <w:i/>
          <w:color w:val="000000"/>
          <w:lang w:val="id-ID"/>
        </w:rPr>
        <w:t>a good listener</w:t>
      </w:r>
      <w:r w:rsidRPr="00967E50">
        <w:rPr>
          <w:rFonts w:ascii="Cambria" w:eastAsia="Cambria" w:hAnsi="Cambria" w:cs="Cambria"/>
          <w:color w:val="000000"/>
          <w:lang w:val="id-ID"/>
        </w:rPr>
        <w:t>), serta kemampuan untuk menjelaskan dan menguraikan pemikiran. Ia menjalani hidup dengan prinsip bahwa “segala sesuatu adalah komunikasi”.</w:t>
      </w:r>
    </w:p>
    <w:p w14:paraId="2C8B0418" w14:textId="3E474D5D" w:rsidR="00967E50" w:rsidRPr="00967E50" w:rsidRDefault="00967E50" w:rsidP="00967E50">
      <w:pPr>
        <w:spacing w:after="120"/>
        <w:ind w:firstLine="709"/>
        <w:jc w:val="both"/>
        <w:rPr>
          <w:rFonts w:ascii="Cambria" w:eastAsia="Cambria" w:hAnsi="Cambria" w:cs="Cambria"/>
          <w:color w:val="000000"/>
          <w:lang w:val="id-ID"/>
        </w:rPr>
      </w:pPr>
      <w:r w:rsidRPr="00967E50">
        <w:rPr>
          <w:rFonts w:ascii="Cambria" w:eastAsia="Cambria" w:hAnsi="Cambria" w:cs="Cambria"/>
          <w:color w:val="000000"/>
          <w:lang w:val="id-ID"/>
        </w:rPr>
        <w:lastRenderedPageBreak/>
        <w:t>Dalam buku "Komunikasi Kelompok" oleh Dr. Ir. Ajat Jatnika M, Sc, banyak pendapat para ahli tentang komunikasi. Secara sederhana, komunikasi diartikan sebagai proses penciptaan makna antara dua orang a</w:t>
      </w:r>
      <w:r w:rsidR="005A5BDC">
        <w:rPr>
          <w:rFonts w:ascii="Cambria" w:eastAsia="Cambria" w:hAnsi="Cambria" w:cs="Cambria"/>
          <w:color w:val="000000"/>
          <w:lang w:val="id-ID"/>
        </w:rPr>
        <w:t>tau lebih (Tubbs &amp; Moss, 2014). Menurut Effendy (2013</w:t>
      </w:r>
      <w:r w:rsidRPr="00967E50">
        <w:rPr>
          <w:rFonts w:ascii="Cambria" w:eastAsia="Cambria" w:hAnsi="Cambria" w:cs="Cambria"/>
          <w:color w:val="000000"/>
          <w:lang w:val="id-ID"/>
        </w:rPr>
        <w:t>), komunikasi adalah proses pernyataan antar manusia, berupa pikiran atau perasaan seseorang yang disampaikan kepada orang lain dengan menggunakan bahasa sebagai alat penyalurnya. Kita dapat berbagi makna dalam apa yang kita katakan dan bagaimana kita mengungkapkannya, baik secara lisan maupun tulisan. Jika kita tidak mampu berkomunikasi, dunia yang kita hadapi akan penuh dengan frustrasi. Kita akan kesulitan mengungkapkan kebutuhan kita atau bahkan memahami dan memenuhi kebutuhan orang lain.</w:t>
      </w:r>
    </w:p>
    <w:p w14:paraId="6C28E428" w14:textId="489F4BAE" w:rsidR="00967E50" w:rsidRPr="00967E50" w:rsidRDefault="00967E50" w:rsidP="00967E50">
      <w:pPr>
        <w:spacing w:after="120"/>
        <w:ind w:firstLine="709"/>
        <w:jc w:val="both"/>
        <w:rPr>
          <w:rFonts w:ascii="Cambria" w:eastAsia="Cambria" w:hAnsi="Cambria" w:cs="Cambria"/>
          <w:color w:val="000000"/>
          <w:lang w:val="id-ID"/>
        </w:rPr>
      </w:pPr>
      <w:r w:rsidRPr="00967E50">
        <w:rPr>
          <w:rFonts w:ascii="Cambria" w:eastAsia="Cambria" w:hAnsi="Cambria" w:cs="Cambria"/>
          <w:color w:val="000000"/>
          <w:lang w:val="id-ID"/>
        </w:rPr>
        <w:t>Hakekat komunikasi, menurut Onong Uchjana Effendy sebagaimana yang</w:t>
      </w:r>
      <w:r w:rsidR="006408A5">
        <w:rPr>
          <w:rFonts w:ascii="Cambria" w:eastAsia="Cambria" w:hAnsi="Cambria" w:cs="Cambria"/>
          <w:color w:val="000000"/>
          <w:lang w:val="id-ID"/>
        </w:rPr>
        <w:t xml:space="preserve"> dikutip oleh Sumadiria (2014</w:t>
      </w:r>
      <w:r w:rsidRPr="00967E50">
        <w:rPr>
          <w:rFonts w:ascii="Cambria" w:eastAsia="Cambria" w:hAnsi="Cambria" w:cs="Cambria"/>
          <w:color w:val="000000"/>
          <w:lang w:val="id-ID"/>
        </w:rPr>
        <w:t>), adalah proses pernyataan antar manusia dalam bentuk pikiran atau perasaan seseorang yang disampaikan kepada orang lain dengan menggunakan bahasa sebagai alat penyalurnya. Dalam bahasa komunikasi, pernyataan tersebut disebut pesan. Orang yang menyampaikan pesan disebut komunikator, sementara orang yang menerima pesan disebut komunikan. Komunikasi berarti proses penyampaian pesan oleh komunikator kepada komunikan. Pesan komunikasi terdiri atas dua aspek: isi pesan (</w:t>
      </w:r>
      <w:r w:rsidRPr="006408A5">
        <w:rPr>
          <w:rFonts w:ascii="Cambria" w:eastAsia="Cambria" w:hAnsi="Cambria" w:cs="Cambria"/>
          <w:i/>
          <w:color w:val="000000"/>
          <w:lang w:val="id-ID"/>
        </w:rPr>
        <w:t>the content of the message</w:t>
      </w:r>
      <w:r w:rsidRPr="00967E50">
        <w:rPr>
          <w:rFonts w:ascii="Cambria" w:eastAsia="Cambria" w:hAnsi="Cambria" w:cs="Cambria"/>
          <w:color w:val="000000"/>
          <w:lang w:val="id-ID"/>
        </w:rPr>
        <w:t>) dan lambang. Isi pesan merujuk pada pikiran atau perasaan, sementara lambang adalah bahasa.</w:t>
      </w:r>
    </w:p>
    <w:p w14:paraId="77C5D1C2" w14:textId="74543F06" w:rsidR="00967E50" w:rsidRPr="00967E50" w:rsidRDefault="00967E50" w:rsidP="00967E50">
      <w:pPr>
        <w:spacing w:after="120"/>
        <w:ind w:firstLine="709"/>
        <w:jc w:val="both"/>
        <w:rPr>
          <w:rFonts w:ascii="Cambria" w:eastAsia="Cambria" w:hAnsi="Cambria" w:cs="Cambria"/>
          <w:color w:val="000000"/>
          <w:lang w:val="id-ID"/>
        </w:rPr>
      </w:pPr>
      <w:r w:rsidRPr="00967E50">
        <w:rPr>
          <w:rFonts w:ascii="Cambria" w:eastAsia="Cambria" w:hAnsi="Cambria" w:cs="Cambria"/>
          <w:color w:val="000000"/>
          <w:lang w:val="id-ID"/>
        </w:rPr>
        <w:t>Komunikasi kelompok berarti komunikasi yang berlangsung antara seorang komunikator dengan sekelompok orang yang jumlahnya lebih dari dua orang, yang saling mengenal satu sama lain dan memiliki tujuan yang sama, seperti berbagi informasi, pemeliharaan diri, atau pemecahan masalah. Tujuan utama komunikasi kelompok adalah untuk menumbuhkan karakteristik pribadi anggota lainnya dengan akurat dan bekerja bersama dalam mencapai</w:t>
      </w:r>
      <w:r w:rsidR="006408A5">
        <w:rPr>
          <w:rFonts w:ascii="Cambria" w:eastAsia="Cambria" w:hAnsi="Cambria" w:cs="Cambria"/>
          <w:color w:val="000000"/>
          <w:lang w:val="id-ID"/>
        </w:rPr>
        <w:t xml:space="preserve"> tujuan bersama (Pawito, 2010</w:t>
      </w:r>
      <w:r w:rsidRPr="00967E50">
        <w:rPr>
          <w:rFonts w:ascii="Cambria" w:eastAsia="Cambria" w:hAnsi="Cambria" w:cs="Cambria"/>
          <w:color w:val="000000"/>
          <w:lang w:val="id-ID"/>
        </w:rPr>
        <w:t>). Komunikasi kelompok juga bisa diartikan sebagai kumpulan orang yang memiliki tujuan yang sama, yang berinteraksi satu sama lain untuk mencapai tujuan tersebut, saling mengenal, dan memandang diri mereka sebagai bagian dari k</w:t>
      </w:r>
      <w:r w:rsidR="006408A5">
        <w:rPr>
          <w:rFonts w:ascii="Cambria" w:eastAsia="Cambria" w:hAnsi="Cambria" w:cs="Cambria"/>
          <w:color w:val="000000"/>
          <w:lang w:val="id-ID"/>
        </w:rPr>
        <w:t>elompok tersebut (Fajar, 2011</w:t>
      </w:r>
      <w:r w:rsidRPr="00967E50">
        <w:rPr>
          <w:rFonts w:ascii="Cambria" w:eastAsia="Cambria" w:hAnsi="Cambria" w:cs="Cambria"/>
          <w:color w:val="000000"/>
          <w:lang w:val="id-ID"/>
        </w:rPr>
        <w:t>).</w:t>
      </w:r>
    </w:p>
    <w:p w14:paraId="7B0CE9CC" w14:textId="426579D8" w:rsidR="00967E50" w:rsidRPr="00967E50" w:rsidRDefault="00967E50" w:rsidP="00967E50">
      <w:pPr>
        <w:spacing w:after="120"/>
        <w:ind w:firstLine="709"/>
        <w:jc w:val="both"/>
        <w:rPr>
          <w:rFonts w:ascii="Cambria" w:eastAsia="Cambria" w:hAnsi="Cambria" w:cs="Cambria"/>
          <w:color w:val="000000"/>
          <w:lang w:val="id-ID"/>
        </w:rPr>
      </w:pPr>
      <w:r w:rsidRPr="00967E50">
        <w:rPr>
          <w:rFonts w:ascii="Cambria" w:eastAsia="Cambria" w:hAnsi="Cambria" w:cs="Cambria"/>
          <w:color w:val="000000"/>
          <w:lang w:val="id-ID"/>
        </w:rPr>
        <w:t>Sifat-sifat komun</w:t>
      </w:r>
      <w:r w:rsidR="006408A5">
        <w:rPr>
          <w:rFonts w:ascii="Cambria" w:eastAsia="Cambria" w:hAnsi="Cambria" w:cs="Cambria"/>
          <w:color w:val="000000"/>
          <w:lang w:val="id-ID"/>
        </w:rPr>
        <w:t>ikasi kelompok antara lain: (1) K</w:t>
      </w:r>
      <w:r w:rsidRPr="00967E50">
        <w:rPr>
          <w:rFonts w:ascii="Cambria" w:eastAsia="Cambria" w:hAnsi="Cambria" w:cs="Cambria"/>
          <w:color w:val="000000"/>
          <w:lang w:val="id-ID"/>
        </w:rPr>
        <w:t>elompok berkomun</w:t>
      </w:r>
      <w:r w:rsidR="006408A5">
        <w:rPr>
          <w:rFonts w:ascii="Cambria" w:eastAsia="Cambria" w:hAnsi="Cambria" w:cs="Cambria"/>
          <w:color w:val="000000"/>
          <w:lang w:val="id-ID"/>
        </w:rPr>
        <w:t>ikasi melalui tatap muka; (2) K</w:t>
      </w:r>
      <w:r w:rsidRPr="00967E50">
        <w:rPr>
          <w:rFonts w:ascii="Cambria" w:eastAsia="Cambria" w:hAnsi="Cambria" w:cs="Cambria"/>
          <w:color w:val="000000"/>
          <w:lang w:val="id-ID"/>
        </w:rPr>
        <w:t>elompok memili</w:t>
      </w:r>
      <w:r w:rsidR="006408A5">
        <w:rPr>
          <w:rFonts w:ascii="Cambria" w:eastAsia="Cambria" w:hAnsi="Cambria" w:cs="Cambria"/>
          <w:color w:val="000000"/>
          <w:lang w:val="id-ID"/>
        </w:rPr>
        <w:t>ki sedikit partisipan; (3) K</w:t>
      </w:r>
      <w:r w:rsidRPr="00967E50">
        <w:rPr>
          <w:rFonts w:ascii="Cambria" w:eastAsia="Cambria" w:hAnsi="Cambria" w:cs="Cambria"/>
          <w:color w:val="000000"/>
          <w:lang w:val="id-ID"/>
        </w:rPr>
        <w:t>elompok bekerja di bawah a</w:t>
      </w:r>
      <w:r w:rsidR="006408A5">
        <w:rPr>
          <w:rFonts w:ascii="Cambria" w:eastAsia="Cambria" w:hAnsi="Cambria" w:cs="Cambria"/>
          <w:color w:val="000000"/>
          <w:lang w:val="id-ID"/>
        </w:rPr>
        <w:t>rahan seorang pemimpin; (4) K</w:t>
      </w:r>
      <w:r w:rsidRPr="00967E50">
        <w:rPr>
          <w:rFonts w:ascii="Cambria" w:eastAsia="Cambria" w:hAnsi="Cambria" w:cs="Cambria"/>
          <w:color w:val="000000"/>
          <w:lang w:val="id-ID"/>
        </w:rPr>
        <w:t>elompok membagi tujuan a</w:t>
      </w:r>
      <w:r w:rsidR="006408A5">
        <w:rPr>
          <w:rFonts w:ascii="Cambria" w:eastAsia="Cambria" w:hAnsi="Cambria" w:cs="Cambria"/>
          <w:color w:val="000000"/>
          <w:lang w:val="id-ID"/>
        </w:rPr>
        <w:t>tau sasaran bersama; dan (5) A</w:t>
      </w:r>
      <w:r w:rsidRPr="00967E50">
        <w:rPr>
          <w:rFonts w:ascii="Cambria" w:eastAsia="Cambria" w:hAnsi="Cambria" w:cs="Cambria"/>
          <w:color w:val="000000"/>
          <w:lang w:val="id-ID"/>
        </w:rPr>
        <w:t>nggota kelompok memiliki pengaruh terhadap satu sama lain.</w:t>
      </w:r>
    </w:p>
    <w:p w14:paraId="39722DB9" w14:textId="0615E782" w:rsidR="00967E50" w:rsidRPr="00967E50" w:rsidRDefault="006408A5" w:rsidP="00967E50">
      <w:pPr>
        <w:spacing w:after="120"/>
        <w:ind w:firstLine="709"/>
        <w:jc w:val="both"/>
        <w:rPr>
          <w:rFonts w:ascii="Cambria" w:eastAsia="Cambria" w:hAnsi="Cambria" w:cs="Cambria"/>
          <w:color w:val="000000"/>
          <w:lang w:val="id-ID"/>
        </w:rPr>
      </w:pPr>
      <w:r>
        <w:rPr>
          <w:rFonts w:ascii="Cambria" w:eastAsia="Cambria" w:hAnsi="Cambria" w:cs="Cambria"/>
          <w:color w:val="000000"/>
          <w:lang w:val="id-ID"/>
        </w:rPr>
        <w:t>Menurut Sendjaja (2012</w:t>
      </w:r>
      <w:r w:rsidR="00967E50" w:rsidRPr="00967E50">
        <w:rPr>
          <w:rFonts w:ascii="Cambria" w:eastAsia="Cambria" w:hAnsi="Cambria" w:cs="Cambria"/>
          <w:color w:val="000000"/>
          <w:lang w:val="id-ID"/>
        </w:rPr>
        <w:t>), komunikasi kelompok dapat diklasifikasikan menjadi beberapa jenis. Komunikasi kelompok kecil (</w:t>
      </w:r>
      <w:r w:rsidR="00967E50" w:rsidRPr="006408A5">
        <w:rPr>
          <w:rFonts w:ascii="Cambria" w:eastAsia="Cambria" w:hAnsi="Cambria" w:cs="Cambria"/>
          <w:i/>
          <w:color w:val="000000"/>
          <w:lang w:val="id-ID"/>
        </w:rPr>
        <w:t>micro group</w:t>
      </w:r>
      <w:r w:rsidR="00967E50" w:rsidRPr="00967E50">
        <w:rPr>
          <w:rFonts w:ascii="Cambria" w:eastAsia="Cambria" w:hAnsi="Cambria" w:cs="Cambria"/>
          <w:color w:val="000000"/>
          <w:lang w:val="id-ID"/>
        </w:rPr>
        <w:t xml:space="preserve">) adalah kelompok di mana terdapat kesempatan untuk memberi tanggapan secara verbal atau melakukan komunikasi antar pribadi, seperti dalam acara diskusi, kelompok belajar, seminar, dan sebagainya. Umpan balik yang diterima dalam komunikasi kelompok kecil ini biasanya bersifat rasional dan menjaga perasaan masing-masing anggota serta norma yang ada. Komunikasi </w:t>
      </w:r>
      <w:r w:rsidR="00967E50" w:rsidRPr="00967E50">
        <w:rPr>
          <w:rFonts w:ascii="Cambria" w:eastAsia="Cambria" w:hAnsi="Cambria" w:cs="Cambria"/>
          <w:color w:val="000000"/>
          <w:lang w:val="id-ID"/>
        </w:rPr>
        <w:lastRenderedPageBreak/>
        <w:t>kelompok besar melibatkan sekumpulan orang yang sangat banyak, di mana komunikasi antar pribadi menjadi lebih sulit dilaksanakan. Dalam komunikasi kelompok besar, tanggapan yang diberikan sering bersifat emosional, apalagi jika komunikan berasal dari latar belakang yang heterogen.</w:t>
      </w:r>
    </w:p>
    <w:p w14:paraId="6C50DA5C" w14:textId="70C2B03A" w:rsidR="00967E50" w:rsidRPr="00967E50" w:rsidRDefault="00967E50" w:rsidP="00967E50">
      <w:pPr>
        <w:spacing w:after="120"/>
        <w:ind w:firstLine="709"/>
        <w:jc w:val="both"/>
        <w:rPr>
          <w:rFonts w:ascii="Cambria" w:eastAsia="Cambria" w:hAnsi="Cambria" w:cs="Cambria"/>
          <w:color w:val="000000"/>
          <w:lang w:val="id-ID"/>
        </w:rPr>
      </w:pPr>
      <w:r w:rsidRPr="00967E50">
        <w:rPr>
          <w:rFonts w:ascii="Cambria" w:eastAsia="Cambria" w:hAnsi="Cambria" w:cs="Cambria"/>
          <w:color w:val="000000"/>
          <w:lang w:val="id-ID"/>
        </w:rPr>
        <w:t>Karakteristik komunikasi k</w:t>
      </w:r>
      <w:r w:rsidR="006408A5">
        <w:rPr>
          <w:rFonts w:ascii="Cambria" w:eastAsia="Cambria" w:hAnsi="Cambria" w:cs="Cambria"/>
          <w:color w:val="000000"/>
          <w:lang w:val="id-ID"/>
        </w:rPr>
        <w:t>elompok, menurut Bungin (2010</w:t>
      </w:r>
      <w:r w:rsidRPr="00967E50">
        <w:rPr>
          <w:rFonts w:ascii="Cambria" w:eastAsia="Cambria" w:hAnsi="Cambria" w:cs="Cambria"/>
          <w:color w:val="000000"/>
          <w:lang w:val="id-ID"/>
        </w:rPr>
        <w:t>), ditentukan me</w:t>
      </w:r>
      <w:r w:rsidR="006408A5">
        <w:rPr>
          <w:rFonts w:ascii="Cambria" w:eastAsia="Cambria" w:hAnsi="Cambria" w:cs="Cambria"/>
          <w:color w:val="000000"/>
          <w:lang w:val="id-ID"/>
        </w:rPr>
        <w:t xml:space="preserve">lalui dua hal: (1) </w:t>
      </w:r>
      <w:r w:rsidRPr="00967E50">
        <w:rPr>
          <w:rFonts w:ascii="Cambria" w:eastAsia="Cambria" w:hAnsi="Cambria" w:cs="Cambria"/>
          <w:color w:val="000000"/>
          <w:lang w:val="id-ID"/>
        </w:rPr>
        <w:t xml:space="preserve">Norma adalah standar perilaku yang diterima bersama oleh anggota kelompok. Norma ini bisa ditetapkan secara </w:t>
      </w:r>
      <w:r w:rsidRPr="006408A5">
        <w:rPr>
          <w:rFonts w:ascii="Cambria" w:eastAsia="Cambria" w:hAnsi="Cambria" w:cs="Cambria"/>
          <w:i/>
          <w:color w:val="000000"/>
          <w:lang w:val="id-ID"/>
        </w:rPr>
        <w:t>eksplisit</w:t>
      </w:r>
      <w:r w:rsidRPr="00967E50">
        <w:rPr>
          <w:rFonts w:ascii="Cambria" w:eastAsia="Cambria" w:hAnsi="Cambria" w:cs="Cambria"/>
          <w:color w:val="000000"/>
          <w:lang w:val="id-ID"/>
        </w:rPr>
        <w:t xml:space="preserve"> maupun </w:t>
      </w:r>
      <w:r w:rsidRPr="006408A5">
        <w:rPr>
          <w:rFonts w:ascii="Cambria" w:eastAsia="Cambria" w:hAnsi="Cambria" w:cs="Cambria"/>
          <w:i/>
          <w:color w:val="000000"/>
          <w:lang w:val="id-ID"/>
        </w:rPr>
        <w:t>implisit</w:t>
      </w:r>
      <w:r w:rsidRPr="00967E50">
        <w:rPr>
          <w:rFonts w:ascii="Cambria" w:eastAsia="Cambria" w:hAnsi="Cambria" w:cs="Cambria"/>
          <w:color w:val="000000"/>
          <w:lang w:val="id-ID"/>
        </w:rPr>
        <w:t xml:space="preserve"> dan dapat mencakup aspek-aspek seperti penampilan, durasi diskusi, tingkat formalitas, dan bahasa yang digunakan dalam diskusi. </w:t>
      </w:r>
      <w:r w:rsidR="008E79FF">
        <w:rPr>
          <w:rFonts w:ascii="Cambria" w:eastAsia="Cambria" w:hAnsi="Cambria" w:cs="Cambria"/>
          <w:color w:val="000000"/>
          <w:lang w:val="id-ID"/>
        </w:rPr>
        <w:t xml:space="preserve">(2) </w:t>
      </w:r>
      <w:r w:rsidRPr="00967E50">
        <w:rPr>
          <w:rFonts w:ascii="Cambria" w:eastAsia="Cambria" w:hAnsi="Cambria" w:cs="Cambria"/>
          <w:color w:val="000000"/>
          <w:lang w:val="id-ID"/>
        </w:rPr>
        <w:t>Peran adalah aspek dinamis dari kedudukan atau status seseorang dalam kelompok, yang mencakup pola perilaku yang terkait erat dengan posisi seseorang dalam unit sosial tersebut.</w:t>
      </w:r>
    </w:p>
    <w:p w14:paraId="5CC2C753" w14:textId="79C5F274" w:rsidR="007D6249" w:rsidRPr="00967E50" w:rsidRDefault="00967E50" w:rsidP="00967E50">
      <w:pPr>
        <w:spacing w:after="120"/>
        <w:ind w:firstLine="709"/>
        <w:jc w:val="both"/>
        <w:rPr>
          <w:rFonts w:ascii="Cambria" w:eastAsia="Cambria" w:hAnsi="Cambria" w:cs="Cambria"/>
          <w:color w:val="000000"/>
          <w:lang w:val="id-ID"/>
        </w:rPr>
      </w:pPr>
      <w:r w:rsidRPr="00967E50">
        <w:rPr>
          <w:rFonts w:ascii="Cambria" w:eastAsia="Cambria" w:hAnsi="Cambria" w:cs="Cambria"/>
          <w:color w:val="000000"/>
          <w:lang w:val="id-ID"/>
        </w:rPr>
        <w:t>Fungsi komunikasi kelom</w:t>
      </w:r>
      <w:r w:rsidR="008E79FF">
        <w:rPr>
          <w:rFonts w:ascii="Cambria" w:eastAsia="Cambria" w:hAnsi="Cambria" w:cs="Cambria"/>
          <w:color w:val="000000"/>
          <w:lang w:val="id-ID"/>
        </w:rPr>
        <w:t>pok, menurut Jatnika (2019</w:t>
      </w:r>
      <w:r w:rsidRPr="00967E50">
        <w:rPr>
          <w:rFonts w:ascii="Cambria" w:eastAsia="Cambria" w:hAnsi="Cambria" w:cs="Cambria"/>
          <w:color w:val="000000"/>
          <w:lang w:val="id-ID"/>
        </w:rPr>
        <w:t>),</w:t>
      </w:r>
      <w:r w:rsidR="008E79FF">
        <w:rPr>
          <w:rFonts w:ascii="Cambria" w:eastAsia="Cambria" w:hAnsi="Cambria" w:cs="Cambria"/>
          <w:color w:val="000000"/>
          <w:lang w:val="id-ID"/>
        </w:rPr>
        <w:t xml:space="preserve"> antara lain meliputi: (1) H</w:t>
      </w:r>
      <w:r w:rsidRPr="00967E50">
        <w:rPr>
          <w:rFonts w:ascii="Cambria" w:eastAsia="Cambria" w:hAnsi="Cambria" w:cs="Cambria"/>
          <w:color w:val="000000"/>
          <w:lang w:val="id-ID"/>
        </w:rPr>
        <w:t>ubungan sosial, yang berfungsi untuk memelihara dan memantapkan hubu</w:t>
      </w:r>
      <w:r w:rsidR="008E79FF">
        <w:rPr>
          <w:rFonts w:ascii="Cambria" w:eastAsia="Cambria" w:hAnsi="Cambria" w:cs="Cambria"/>
          <w:color w:val="000000"/>
          <w:lang w:val="id-ID"/>
        </w:rPr>
        <w:t>ngan antar anggota kelompok; (2) P</w:t>
      </w:r>
      <w:r w:rsidRPr="00967E50">
        <w:rPr>
          <w:rFonts w:ascii="Cambria" w:eastAsia="Cambria" w:hAnsi="Cambria" w:cs="Cambria"/>
          <w:color w:val="000000"/>
          <w:lang w:val="id-ID"/>
        </w:rPr>
        <w:t>endidikan, yang bertujuan untuk mencapai dan mempertukarkan pengetahuan di a</w:t>
      </w:r>
      <w:r w:rsidR="008E79FF">
        <w:rPr>
          <w:rFonts w:ascii="Cambria" w:eastAsia="Cambria" w:hAnsi="Cambria" w:cs="Cambria"/>
          <w:color w:val="000000"/>
          <w:lang w:val="id-ID"/>
        </w:rPr>
        <w:t>ntara anggota kelompok; (3) F</w:t>
      </w:r>
      <w:r w:rsidRPr="00967E50">
        <w:rPr>
          <w:rFonts w:ascii="Cambria" w:eastAsia="Cambria" w:hAnsi="Cambria" w:cs="Cambria"/>
          <w:color w:val="000000"/>
          <w:lang w:val="id-ID"/>
        </w:rPr>
        <w:t>ungsi per</w:t>
      </w:r>
      <w:r w:rsidR="008E79FF">
        <w:rPr>
          <w:rFonts w:ascii="Cambria" w:eastAsia="Cambria" w:hAnsi="Cambria" w:cs="Cambria"/>
          <w:color w:val="000000"/>
          <w:lang w:val="id-ID"/>
        </w:rPr>
        <w:t>suasi, yang bertujuan untuk mem</w:t>
      </w:r>
      <w:r w:rsidRPr="00967E50">
        <w:rPr>
          <w:rFonts w:ascii="Cambria" w:eastAsia="Cambria" w:hAnsi="Cambria" w:cs="Cambria"/>
          <w:color w:val="000000"/>
          <w:lang w:val="id-ID"/>
        </w:rPr>
        <w:t>engaruhi anggota lainnya untuk melakukan atau t</w:t>
      </w:r>
      <w:r w:rsidR="008E79FF">
        <w:rPr>
          <w:rFonts w:ascii="Cambria" w:eastAsia="Cambria" w:hAnsi="Cambria" w:cs="Cambria"/>
          <w:color w:val="000000"/>
          <w:lang w:val="id-ID"/>
        </w:rPr>
        <w:t>idak melakukan sesuatu; (4) F</w:t>
      </w:r>
      <w:r w:rsidRPr="00967E50">
        <w:rPr>
          <w:rFonts w:ascii="Cambria" w:eastAsia="Cambria" w:hAnsi="Cambria" w:cs="Cambria"/>
          <w:color w:val="000000"/>
          <w:lang w:val="id-ID"/>
        </w:rPr>
        <w:t>ungsi pemecahan masalah dan pe</w:t>
      </w:r>
      <w:r w:rsidR="005D0B37">
        <w:rPr>
          <w:rFonts w:ascii="Cambria" w:eastAsia="Cambria" w:hAnsi="Cambria" w:cs="Cambria"/>
          <w:color w:val="000000"/>
          <w:lang w:val="id-ID"/>
        </w:rPr>
        <w:t>ngambilan keputusan; dan (5) F</w:t>
      </w:r>
      <w:r w:rsidRPr="00967E50">
        <w:rPr>
          <w:rFonts w:ascii="Cambria" w:eastAsia="Cambria" w:hAnsi="Cambria" w:cs="Cambria"/>
          <w:color w:val="000000"/>
          <w:lang w:val="id-ID"/>
        </w:rPr>
        <w:t>ungsi terapi, yang bertujuan untuk membantu individu mencapai perubahan pribadi melalui interaksi dalam kelompok.</w:t>
      </w:r>
    </w:p>
    <w:p w14:paraId="1565B88A" w14:textId="77777777" w:rsidR="005B4245" w:rsidRPr="00E966D2" w:rsidRDefault="005B4245" w:rsidP="007D6249">
      <w:pPr>
        <w:spacing w:after="120"/>
        <w:ind w:firstLine="709"/>
        <w:jc w:val="both"/>
        <w:rPr>
          <w:rFonts w:ascii="Cambria" w:eastAsia="Cambria" w:hAnsi="Cambria" w:cs="Cambria"/>
        </w:rPr>
      </w:pPr>
    </w:p>
    <w:p w14:paraId="37659F7B" w14:textId="2CB4DFA9" w:rsidR="007D6249" w:rsidRPr="005D0B37" w:rsidRDefault="00967E50" w:rsidP="007D6249">
      <w:pPr>
        <w:spacing w:after="120"/>
        <w:jc w:val="both"/>
        <w:rPr>
          <w:rFonts w:ascii="Cambria" w:eastAsia="Cambria" w:hAnsi="Cambria" w:cs="Cambria"/>
          <w:i/>
        </w:rPr>
      </w:pPr>
      <w:r w:rsidRPr="005D0B37">
        <w:rPr>
          <w:rFonts w:ascii="Cambria" w:eastAsia="Cambria" w:hAnsi="Cambria" w:cs="Cambria"/>
          <w:b/>
          <w:i/>
        </w:rPr>
        <w:t>Game Online</w:t>
      </w:r>
    </w:p>
    <w:p w14:paraId="14D9513B" w14:textId="68C778B7" w:rsidR="00E335B6" w:rsidRPr="00E335B6" w:rsidRDefault="00826887" w:rsidP="00E335B6">
      <w:pPr>
        <w:spacing w:after="120"/>
        <w:ind w:firstLine="709"/>
        <w:jc w:val="both"/>
        <w:rPr>
          <w:rFonts w:ascii="Cambria" w:eastAsia="Cambria" w:hAnsi="Cambria" w:cs="Cambria"/>
          <w:color w:val="000000"/>
          <w:lang w:val="id-ID"/>
        </w:rPr>
      </w:pPr>
      <w:r>
        <w:rPr>
          <w:rFonts w:ascii="Cambria" w:eastAsia="Cambria" w:hAnsi="Cambria" w:cs="Cambria"/>
          <w:color w:val="000000"/>
          <w:lang w:val="id-ID"/>
        </w:rPr>
        <w:t>Menurut Yunus (2015</w:t>
      </w:r>
      <w:r w:rsidR="00E335B6" w:rsidRPr="00E335B6">
        <w:rPr>
          <w:rFonts w:ascii="Cambria" w:eastAsia="Cambria" w:hAnsi="Cambria" w:cs="Cambria"/>
          <w:color w:val="000000"/>
          <w:lang w:val="id-ID"/>
        </w:rPr>
        <w:t xml:space="preserve">), </w:t>
      </w:r>
      <w:r w:rsidR="00E335B6" w:rsidRPr="00826887">
        <w:rPr>
          <w:rFonts w:ascii="Cambria" w:eastAsia="Cambria" w:hAnsi="Cambria" w:cs="Cambria"/>
          <w:i/>
          <w:color w:val="000000"/>
          <w:lang w:val="id-ID"/>
        </w:rPr>
        <w:t>game</w:t>
      </w:r>
      <w:r w:rsidR="00E335B6" w:rsidRPr="00E335B6">
        <w:rPr>
          <w:rFonts w:ascii="Cambria" w:eastAsia="Cambria" w:hAnsi="Cambria" w:cs="Cambria"/>
          <w:color w:val="000000"/>
          <w:lang w:val="id-ID"/>
        </w:rPr>
        <w:t xml:space="preserve"> adalah suatu kegiatan yang mengandung keasyikan dan dilakukan atas kehendak diri sendiri, bebas tanpa paksaan, dengan tujuan untuk memperoleh kesenangan saat melaksanakan kegiatan tersebut. </w:t>
      </w:r>
      <w:r w:rsidR="00E335B6" w:rsidRPr="00826887">
        <w:rPr>
          <w:rFonts w:ascii="Cambria" w:eastAsia="Cambria" w:hAnsi="Cambria" w:cs="Cambria"/>
          <w:i/>
          <w:color w:val="000000"/>
          <w:lang w:val="id-ID"/>
        </w:rPr>
        <w:t>Game online</w:t>
      </w:r>
      <w:r w:rsidR="00E335B6" w:rsidRPr="00E335B6">
        <w:rPr>
          <w:rFonts w:ascii="Cambria" w:eastAsia="Cambria" w:hAnsi="Cambria" w:cs="Cambria"/>
          <w:color w:val="000000"/>
          <w:lang w:val="id-ID"/>
        </w:rPr>
        <w:t>, di sisi lain, merupakan permainan yang dapat diakses oleh banyak pemain, di mana mesin-mesin yang digunakan pemain dihubungkan oleh satu jar</w:t>
      </w:r>
      <w:r>
        <w:rPr>
          <w:rFonts w:ascii="Cambria" w:eastAsia="Cambria" w:hAnsi="Cambria" w:cs="Cambria"/>
          <w:color w:val="000000"/>
          <w:lang w:val="id-ID"/>
        </w:rPr>
        <w:t>ingan (Adams &amp; Rollings, 2011</w:t>
      </w:r>
      <w:r w:rsidR="00E335B6" w:rsidRPr="00E335B6">
        <w:rPr>
          <w:rFonts w:ascii="Cambria" w:eastAsia="Cambria" w:hAnsi="Cambria" w:cs="Cambria"/>
          <w:color w:val="000000"/>
          <w:lang w:val="id-ID"/>
        </w:rPr>
        <w:t>). Jaringan yang digunakan umumnya adalah internet.</w:t>
      </w:r>
    </w:p>
    <w:p w14:paraId="50A413D7" w14:textId="5759F4D8" w:rsidR="007D6249" w:rsidRPr="00E335B6" w:rsidRDefault="00E335B6" w:rsidP="00E335B6">
      <w:pPr>
        <w:spacing w:after="120"/>
        <w:ind w:firstLine="709"/>
        <w:jc w:val="both"/>
        <w:rPr>
          <w:rFonts w:ascii="Cambria" w:eastAsia="Cambria" w:hAnsi="Cambria" w:cs="Cambria"/>
          <w:color w:val="000000"/>
          <w:lang w:val="id-ID"/>
        </w:rPr>
      </w:pPr>
      <w:r w:rsidRPr="00E335B6">
        <w:rPr>
          <w:rFonts w:ascii="Cambria" w:eastAsia="Cambria" w:hAnsi="Cambria" w:cs="Cambria"/>
          <w:color w:val="000000"/>
          <w:lang w:val="id-ID"/>
        </w:rPr>
        <w:t xml:space="preserve">Ada berbagai macam jenis </w:t>
      </w:r>
      <w:r w:rsidRPr="00826887">
        <w:rPr>
          <w:rFonts w:ascii="Cambria" w:eastAsia="Cambria" w:hAnsi="Cambria" w:cs="Cambria"/>
          <w:i/>
          <w:color w:val="000000"/>
          <w:lang w:val="id-ID"/>
        </w:rPr>
        <w:t>game online</w:t>
      </w:r>
      <w:r w:rsidRPr="00E335B6">
        <w:rPr>
          <w:rFonts w:ascii="Cambria" w:eastAsia="Cambria" w:hAnsi="Cambria" w:cs="Cambria"/>
          <w:color w:val="000000"/>
          <w:lang w:val="id-ID"/>
        </w:rPr>
        <w:t xml:space="preserve">, di antaranya </w:t>
      </w:r>
      <w:r w:rsidRPr="00826887">
        <w:rPr>
          <w:rFonts w:ascii="Cambria" w:eastAsia="Cambria" w:hAnsi="Cambria" w:cs="Cambria"/>
          <w:i/>
          <w:color w:val="000000"/>
          <w:lang w:val="id-ID"/>
        </w:rPr>
        <w:t>First-Person Shooter</w:t>
      </w:r>
      <w:r w:rsidRPr="00E335B6">
        <w:rPr>
          <w:rFonts w:ascii="Cambria" w:eastAsia="Cambria" w:hAnsi="Cambria" w:cs="Cambria"/>
          <w:color w:val="000000"/>
          <w:lang w:val="id-ID"/>
        </w:rPr>
        <w:t xml:space="preserve"> (FPS), </w:t>
      </w:r>
      <w:r w:rsidRPr="00826887">
        <w:rPr>
          <w:rFonts w:ascii="Cambria" w:eastAsia="Cambria" w:hAnsi="Cambria" w:cs="Cambria"/>
          <w:i/>
          <w:color w:val="000000"/>
          <w:lang w:val="id-ID"/>
        </w:rPr>
        <w:t>Hero Shooter, Real-Time Strategy Game</w:t>
      </w:r>
      <w:r w:rsidRPr="00E335B6">
        <w:rPr>
          <w:rFonts w:ascii="Cambria" w:eastAsia="Cambria" w:hAnsi="Cambria" w:cs="Cambria"/>
          <w:color w:val="000000"/>
          <w:lang w:val="id-ID"/>
        </w:rPr>
        <w:t xml:space="preserve"> (RTS), </w:t>
      </w:r>
      <w:r w:rsidRPr="00826887">
        <w:rPr>
          <w:rFonts w:ascii="Cambria" w:eastAsia="Cambria" w:hAnsi="Cambria" w:cs="Cambria"/>
          <w:i/>
          <w:color w:val="000000"/>
          <w:lang w:val="id-ID"/>
        </w:rPr>
        <w:t>Multiplayer Online Battle Arena Game</w:t>
      </w:r>
      <w:r w:rsidRPr="00E335B6">
        <w:rPr>
          <w:rFonts w:ascii="Cambria" w:eastAsia="Cambria" w:hAnsi="Cambria" w:cs="Cambria"/>
          <w:color w:val="000000"/>
          <w:lang w:val="id-ID"/>
        </w:rPr>
        <w:t xml:space="preserve"> (MOBA), </w:t>
      </w:r>
      <w:r w:rsidRPr="00826887">
        <w:rPr>
          <w:rFonts w:ascii="Cambria" w:eastAsia="Cambria" w:hAnsi="Cambria" w:cs="Cambria"/>
          <w:i/>
          <w:color w:val="000000"/>
          <w:lang w:val="id-ID"/>
        </w:rPr>
        <w:t>Massively Multiplayer Online Game</w:t>
      </w:r>
      <w:r w:rsidRPr="00E335B6">
        <w:rPr>
          <w:rFonts w:ascii="Cambria" w:eastAsia="Cambria" w:hAnsi="Cambria" w:cs="Cambria"/>
          <w:color w:val="000000"/>
          <w:lang w:val="id-ID"/>
        </w:rPr>
        <w:t xml:space="preserve"> (MMO), </w:t>
      </w:r>
      <w:r w:rsidRPr="00826887">
        <w:rPr>
          <w:rFonts w:ascii="Cambria" w:eastAsia="Cambria" w:hAnsi="Cambria" w:cs="Cambria"/>
          <w:i/>
          <w:color w:val="000000"/>
          <w:lang w:val="id-ID"/>
        </w:rPr>
        <w:t>Massively Multiplayer Online Role-Playing Game</w:t>
      </w:r>
      <w:r w:rsidRPr="00E335B6">
        <w:rPr>
          <w:rFonts w:ascii="Cambria" w:eastAsia="Cambria" w:hAnsi="Cambria" w:cs="Cambria"/>
          <w:color w:val="000000"/>
          <w:lang w:val="id-ID"/>
        </w:rPr>
        <w:t xml:space="preserve"> (MMORPG), serta beberapa </w:t>
      </w:r>
      <w:r w:rsidRPr="00826887">
        <w:rPr>
          <w:rFonts w:ascii="Cambria" w:eastAsia="Cambria" w:hAnsi="Cambria" w:cs="Cambria"/>
          <w:i/>
          <w:color w:val="000000"/>
          <w:lang w:val="id-ID"/>
        </w:rPr>
        <w:t>game</w:t>
      </w:r>
      <w:r w:rsidRPr="00E335B6">
        <w:rPr>
          <w:rFonts w:ascii="Cambria" w:eastAsia="Cambria" w:hAnsi="Cambria" w:cs="Cambria"/>
          <w:color w:val="000000"/>
          <w:lang w:val="id-ID"/>
        </w:rPr>
        <w:t xml:space="preserve"> populer seperti </w:t>
      </w:r>
      <w:r w:rsidRPr="008E1119">
        <w:rPr>
          <w:rFonts w:ascii="Cambria" w:eastAsia="Cambria" w:hAnsi="Cambria" w:cs="Cambria"/>
          <w:i/>
          <w:color w:val="000000"/>
          <w:lang w:val="id-ID"/>
        </w:rPr>
        <w:t>Let’s Get Rich</w:t>
      </w:r>
      <w:r w:rsidRPr="00E335B6">
        <w:rPr>
          <w:rFonts w:ascii="Cambria" w:eastAsia="Cambria" w:hAnsi="Cambria" w:cs="Cambria"/>
          <w:color w:val="000000"/>
          <w:lang w:val="id-ID"/>
        </w:rPr>
        <w:t xml:space="preserve">, Ayo </w:t>
      </w:r>
      <w:r w:rsidRPr="008E1119">
        <w:rPr>
          <w:rFonts w:ascii="Cambria" w:eastAsia="Cambria" w:hAnsi="Cambria" w:cs="Cambria"/>
          <w:i/>
          <w:color w:val="000000"/>
          <w:lang w:val="id-ID"/>
        </w:rPr>
        <w:t>Dance</w:t>
      </w:r>
      <w:r w:rsidRPr="00E335B6">
        <w:rPr>
          <w:rFonts w:ascii="Cambria" w:eastAsia="Cambria" w:hAnsi="Cambria" w:cs="Cambria"/>
          <w:color w:val="000000"/>
          <w:lang w:val="id-ID"/>
        </w:rPr>
        <w:t xml:space="preserve">, </w:t>
      </w:r>
      <w:r w:rsidRPr="008E1119">
        <w:rPr>
          <w:rFonts w:ascii="Cambria" w:eastAsia="Cambria" w:hAnsi="Cambria" w:cs="Cambria"/>
          <w:i/>
          <w:color w:val="000000"/>
          <w:lang w:val="id-ID"/>
        </w:rPr>
        <w:t>Dragon Nest, Lost Saga, Arena of Valor</w:t>
      </w:r>
      <w:r w:rsidRPr="00E335B6">
        <w:rPr>
          <w:rFonts w:ascii="Cambria" w:eastAsia="Cambria" w:hAnsi="Cambria" w:cs="Cambria"/>
          <w:color w:val="000000"/>
          <w:lang w:val="id-ID"/>
        </w:rPr>
        <w:t xml:space="preserve"> (AOV), </w:t>
      </w:r>
      <w:r w:rsidRPr="008E1119">
        <w:rPr>
          <w:rFonts w:ascii="Cambria" w:eastAsia="Cambria" w:hAnsi="Cambria" w:cs="Cambria"/>
          <w:i/>
          <w:color w:val="000000"/>
          <w:lang w:val="id-ID"/>
        </w:rPr>
        <w:t>Rules of Survival</w:t>
      </w:r>
      <w:r w:rsidRPr="00E335B6">
        <w:rPr>
          <w:rFonts w:ascii="Cambria" w:eastAsia="Cambria" w:hAnsi="Cambria" w:cs="Cambria"/>
          <w:color w:val="000000"/>
          <w:lang w:val="id-ID"/>
        </w:rPr>
        <w:t xml:space="preserve"> (ROS), </w:t>
      </w:r>
      <w:r w:rsidRPr="008E1119">
        <w:rPr>
          <w:rFonts w:ascii="Cambria" w:eastAsia="Cambria" w:hAnsi="Cambria" w:cs="Cambria"/>
          <w:i/>
          <w:color w:val="000000"/>
          <w:lang w:val="id-ID"/>
        </w:rPr>
        <w:t>Mobile Legends</w:t>
      </w:r>
      <w:r w:rsidRPr="00E335B6">
        <w:rPr>
          <w:rFonts w:ascii="Cambria" w:eastAsia="Cambria" w:hAnsi="Cambria" w:cs="Cambria"/>
          <w:color w:val="000000"/>
          <w:lang w:val="id-ID"/>
        </w:rPr>
        <w:t>, dan lainnya.</w:t>
      </w:r>
    </w:p>
    <w:p w14:paraId="49A50200" w14:textId="77777777" w:rsidR="00E335B6" w:rsidRPr="00E966D2" w:rsidRDefault="00E335B6" w:rsidP="007D6249">
      <w:pPr>
        <w:spacing w:after="120"/>
        <w:ind w:firstLine="709"/>
        <w:jc w:val="both"/>
        <w:rPr>
          <w:rFonts w:ascii="Cambria" w:eastAsia="Cambria" w:hAnsi="Cambria" w:cs="Cambria"/>
        </w:rPr>
      </w:pPr>
    </w:p>
    <w:p w14:paraId="4199F6FF" w14:textId="08B7BA47" w:rsidR="007D6249" w:rsidRPr="00DF56E0" w:rsidRDefault="00E335B6" w:rsidP="007D6249">
      <w:pPr>
        <w:spacing w:after="120"/>
        <w:jc w:val="both"/>
        <w:rPr>
          <w:rFonts w:ascii="Cambria" w:eastAsia="Cambria" w:hAnsi="Cambria" w:cs="Cambria"/>
          <w:i/>
        </w:rPr>
      </w:pPr>
      <w:r w:rsidRPr="00DF56E0">
        <w:rPr>
          <w:rFonts w:ascii="Cambria" w:eastAsia="Cambria" w:hAnsi="Cambria" w:cs="Cambria"/>
          <w:b/>
          <w:i/>
        </w:rPr>
        <w:t>Mobile Legends</w:t>
      </w:r>
    </w:p>
    <w:p w14:paraId="019179F2" w14:textId="2CABC924" w:rsidR="00DF56E0" w:rsidRPr="00DF56E0" w:rsidRDefault="00DF56E0" w:rsidP="00DF56E0">
      <w:pPr>
        <w:spacing w:after="120"/>
        <w:ind w:firstLine="709"/>
        <w:jc w:val="both"/>
        <w:rPr>
          <w:rFonts w:ascii="Cambria" w:eastAsia="Cambria" w:hAnsi="Cambria" w:cs="Cambria"/>
          <w:color w:val="000000"/>
          <w:lang w:val="id-ID"/>
        </w:rPr>
      </w:pPr>
      <w:r w:rsidRPr="00DF56E0">
        <w:rPr>
          <w:rFonts w:ascii="Cambria" w:eastAsia="Cambria" w:hAnsi="Cambria" w:cs="Cambria"/>
          <w:i/>
          <w:color w:val="000000"/>
          <w:lang w:val="id-ID"/>
        </w:rPr>
        <w:t>Mobile Legends</w:t>
      </w:r>
      <w:r w:rsidRPr="00DF56E0">
        <w:rPr>
          <w:rFonts w:ascii="Cambria" w:eastAsia="Cambria" w:hAnsi="Cambria" w:cs="Cambria"/>
          <w:color w:val="000000"/>
          <w:lang w:val="id-ID"/>
        </w:rPr>
        <w:t xml:space="preserve"> adalah sebuah permainan 5vs5 yang berjenis </w:t>
      </w:r>
      <w:r w:rsidRPr="008E1119">
        <w:rPr>
          <w:rFonts w:ascii="Cambria" w:eastAsia="Cambria" w:hAnsi="Cambria" w:cs="Cambria"/>
          <w:i/>
          <w:color w:val="000000"/>
          <w:lang w:val="id-ID"/>
        </w:rPr>
        <w:t>Multiplayer Online Battle Arena Game</w:t>
      </w:r>
      <w:r w:rsidRPr="00DF56E0">
        <w:rPr>
          <w:rFonts w:ascii="Cambria" w:eastAsia="Cambria" w:hAnsi="Cambria" w:cs="Cambria"/>
          <w:color w:val="000000"/>
          <w:lang w:val="id-ID"/>
        </w:rPr>
        <w:t xml:space="preserve"> (MOBA) yang dikembangkan dan diterbitkan oleh Moonton. Tujuan dari </w:t>
      </w:r>
      <w:r w:rsidRPr="008E1119">
        <w:rPr>
          <w:rFonts w:ascii="Cambria" w:eastAsia="Cambria" w:hAnsi="Cambria" w:cs="Cambria"/>
          <w:i/>
          <w:color w:val="000000"/>
          <w:lang w:val="id-ID"/>
        </w:rPr>
        <w:t xml:space="preserve">game online </w:t>
      </w:r>
      <w:r w:rsidRPr="00DF56E0">
        <w:rPr>
          <w:rFonts w:ascii="Cambria" w:eastAsia="Cambria" w:hAnsi="Cambria" w:cs="Cambria"/>
          <w:color w:val="000000"/>
          <w:lang w:val="id-ID"/>
        </w:rPr>
        <w:t xml:space="preserve">ini adalah kedua tim lawan </w:t>
      </w:r>
      <w:r w:rsidRPr="00DF56E0">
        <w:rPr>
          <w:rFonts w:ascii="Cambria" w:eastAsia="Cambria" w:hAnsi="Cambria" w:cs="Cambria"/>
          <w:color w:val="000000"/>
          <w:lang w:val="id-ID"/>
        </w:rPr>
        <w:lastRenderedPageBreak/>
        <w:t xml:space="preserve">berjuang untuk mencapai dan menghancurkan </w:t>
      </w:r>
      <w:r w:rsidRPr="008E1119">
        <w:rPr>
          <w:rFonts w:ascii="Cambria" w:eastAsia="Cambria" w:hAnsi="Cambria" w:cs="Cambria"/>
          <w:i/>
          <w:color w:val="000000"/>
          <w:lang w:val="id-ID"/>
        </w:rPr>
        <w:t>base</w:t>
      </w:r>
      <w:r w:rsidRPr="00DF56E0">
        <w:rPr>
          <w:rFonts w:ascii="Cambria" w:eastAsia="Cambria" w:hAnsi="Cambria" w:cs="Cambria"/>
          <w:color w:val="000000"/>
          <w:lang w:val="id-ID"/>
        </w:rPr>
        <w:t xml:space="preserve"> utama musuh sambil mempertahankan </w:t>
      </w:r>
      <w:r w:rsidRPr="008E1119">
        <w:rPr>
          <w:rFonts w:ascii="Cambria" w:eastAsia="Cambria" w:hAnsi="Cambria" w:cs="Cambria"/>
          <w:i/>
          <w:color w:val="000000"/>
          <w:lang w:val="id-ID"/>
        </w:rPr>
        <w:t>base</w:t>
      </w:r>
      <w:r w:rsidRPr="00DF56E0">
        <w:rPr>
          <w:rFonts w:ascii="Cambria" w:eastAsia="Cambria" w:hAnsi="Cambria" w:cs="Cambria"/>
          <w:color w:val="000000"/>
          <w:lang w:val="id-ID"/>
        </w:rPr>
        <w:t xml:space="preserve"> mereka sendiri. Dalam permainan ini, terdapat tiga jalur yang dikenal sebagai atas (</w:t>
      </w:r>
      <w:r w:rsidRPr="008E1119">
        <w:rPr>
          <w:rFonts w:ascii="Cambria" w:eastAsia="Cambria" w:hAnsi="Cambria" w:cs="Cambria"/>
          <w:i/>
          <w:color w:val="000000"/>
          <w:lang w:val="id-ID"/>
        </w:rPr>
        <w:t>top</w:t>
      </w:r>
      <w:r w:rsidRPr="00DF56E0">
        <w:rPr>
          <w:rFonts w:ascii="Cambria" w:eastAsia="Cambria" w:hAnsi="Cambria" w:cs="Cambria"/>
          <w:color w:val="000000"/>
          <w:lang w:val="id-ID"/>
        </w:rPr>
        <w:t>), tengah (</w:t>
      </w:r>
      <w:r w:rsidRPr="008E1119">
        <w:rPr>
          <w:rFonts w:ascii="Cambria" w:eastAsia="Cambria" w:hAnsi="Cambria" w:cs="Cambria"/>
          <w:i/>
          <w:color w:val="000000"/>
          <w:lang w:val="id-ID"/>
        </w:rPr>
        <w:t>mid/middle</w:t>
      </w:r>
      <w:r w:rsidRPr="00DF56E0">
        <w:rPr>
          <w:rFonts w:ascii="Cambria" w:eastAsia="Cambria" w:hAnsi="Cambria" w:cs="Cambria"/>
          <w:color w:val="000000"/>
          <w:lang w:val="id-ID"/>
        </w:rPr>
        <w:t>), dan bawah (</w:t>
      </w:r>
      <w:r w:rsidRPr="008E1119">
        <w:rPr>
          <w:rFonts w:ascii="Cambria" w:eastAsia="Cambria" w:hAnsi="Cambria" w:cs="Cambria"/>
          <w:i/>
          <w:color w:val="000000"/>
          <w:lang w:val="id-ID"/>
        </w:rPr>
        <w:t>bot/bottom</w:t>
      </w:r>
      <w:r w:rsidRPr="00DF56E0">
        <w:rPr>
          <w:rFonts w:ascii="Cambria" w:eastAsia="Cambria" w:hAnsi="Cambria" w:cs="Cambria"/>
          <w:color w:val="000000"/>
          <w:lang w:val="id-ID"/>
        </w:rPr>
        <w:t xml:space="preserve">), yang menghubungkan masing-masing </w:t>
      </w:r>
      <w:r w:rsidRPr="008E1119">
        <w:rPr>
          <w:rFonts w:ascii="Cambria" w:eastAsia="Cambria" w:hAnsi="Cambria" w:cs="Cambria"/>
          <w:i/>
          <w:color w:val="000000"/>
          <w:lang w:val="id-ID"/>
        </w:rPr>
        <w:t>base</w:t>
      </w:r>
      <w:r w:rsidRPr="00DF56E0">
        <w:rPr>
          <w:rFonts w:ascii="Cambria" w:eastAsia="Cambria" w:hAnsi="Cambria" w:cs="Cambria"/>
          <w:color w:val="000000"/>
          <w:lang w:val="id-ID"/>
        </w:rPr>
        <w:t>.</w:t>
      </w:r>
    </w:p>
    <w:p w14:paraId="4AA570F3" w14:textId="05C333ED" w:rsidR="007D6249" w:rsidRPr="00DF56E0" w:rsidRDefault="00DF56E0" w:rsidP="00DF56E0">
      <w:pPr>
        <w:spacing w:after="120"/>
        <w:ind w:firstLine="709"/>
        <w:jc w:val="both"/>
        <w:rPr>
          <w:rFonts w:ascii="Cambria" w:eastAsia="Cambria" w:hAnsi="Cambria" w:cs="Cambria"/>
          <w:color w:val="000000"/>
          <w:lang w:val="id-ID"/>
        </w:rPr>
      </w:pPr>
      <w:r w:rsidRPr="008E1119">
        <w:rPr>
          <w:rFonts w:ascii="Cambria" w:eastAsia="Cambria" w:hAnsi="Cambria" w:cs="Cambria"/>
          <w:i/>
          <w:color w:val="000000"/>
          <w:lang w:val="id-ID"/>
        </w:rPr>
        <w:t>Game</w:t>
      </w:r>
      <w:r w:rsidRPr="00DF56E0">
        <w:rPr>
          <w:rFonts w:ascii="Cambria" w:eastAsia="Cambria" w:hAnsi="Cambria" w:cs="Cambria"/>
          <w:color w:val="000000"/>
          <w:lang w:val="id-ID"/>
        </w:rPr>
        <w:t xml:space="preserve"> ini memiliki tingkatan </w:t>
      </w:r>
      <w:r w:rsidRPr="008E1119">
        <w:rPr>
          <w:rFonts w:ascii="Cambria" w:eastAsia="Cambria" w:hAnsi="Cambria" w:cs="Cambria"/>
          <w:i/>
          <w:color w:val="000000"/>
          <w:lang w:val="id-ID"/>
        </w:rPr>
        <w:t>tier</w:t>
      </w:r>
      <w:r w:rsidRPr="00DF56E0">
        <w:rPr>
          <w:rFonts w:ascii="Cambria" w:eastAsia="Cambria" w:hAnsi="Cambria" w:cs="Cambria"/>
          <w:color w:val="000000"/>
          <w:lang w:val="id-ID"/>
        </w:rPr>
        <w:t xml:space="preserve"> yang terdiri dari </w:t>
      </w:r>
      <w:r w:rsidRPr="008E1119">
        <w:rPr>
          <w:rFonts w:ascii="Cambria" w:eastAsia="Cambria" w:hAnsi="Cambria" w:cs="Cambria"/>
          <w:i/>
          <w:color w:val="000000"/>
          <w:lang w:val="id-ID"/>
        </w:rPr>
        <w:t xml:space="preserve">Warrior, Elite, Master, Grandmaster, Epic, Legend, Mythic, </w:t>
      </w:r>
      <w:r w:rsidRPr="008E1119">
        <w:rPr>
          <w:rFonts w:ascii="Cambria" w:eastAsia="Cambria" w:hAnsi="Cambria" w:cs="Cambria"/>
          <w:color w:val="000000"/>
          <w:lang w:val="id-ID"/>
        </w:rPr>
        <w:t>dan</w:t>
      </w:r>
      <w:r w:rsidRPr="008E1119">
        <w:rPr>
          <w:rFonts w:ascii="Cambria" w:eastAsia="Cambria" w:hAnsi="Cambria" w:cs="Cambria"/>
          <w:i/>
          <w:color w:val="000000"/>
          <w:lang w:val="id-ID"/>
        </w:rPr>
        <w:t xml:space="preserve"> Mythical Glory</w:t>
      </w:r>
      <w:r w:rsidRPr="00DF56E0">
        <w:rPr>
          <w:rFonts w:ascii="Cambria" w:eastAsia="Cambria" w:hAnsi="Cambria" w:cs="Cambria"/>
          <w:color w:val="000000"/>
          <w:lang w:val="id-ID"/>
        </w:rPr>
        <w:t xml:space="preserve">. Setiap tim terdiri dari lima pemain yang masing-masing mengendalikan </w:t>
      </w:r>
      <w:r w:rsidRPr="008E1119">
        <w:rPr>
          <w:rFonts w:ascii="Cambria" w:eastAsia="Cambria" w:hAnsi="Cambria" w:cs="Cambria"/>
          <w:i/>
          <w:color w:val="000000"/>
          <w:lang w:val="id-ID"/>
        </w:rPr>
        <w:t>hero</w:t>
      </w:r>
      <w:r w:rsidRPr="00DF56E0">
        <w:rPr>
          <w:rFonts w:ascii="Cambria" w:eastAsia="Cambria" w:hAnsi="Cambria" w:cs="Cambria"/>
          <w:color w:val="000000"/>
          <w:lang w:val="id-ID"/>
        </w:rPr>
        <w:t xml:space="preserve"> pilihan mereka saat </w:t>
      </w:r>
      <w:r w:rsidRPr="008E1119">
        <w:rPr>
          <w:rFonts w:ascii="Cambria" w:eastAsia="Cambria" w:hAnsi="Cambria" w:cs="Cambria"/>
          <w:i/>
          <w:color w:val="000000"/>
          <w:lang w:val="id-ID"/>
        </w:rPr>
        <w:t>draft pick</w:t>
      </w:r>
      <w:r w:rsidRPr="00DF56E0">
        <w:rPr>
          <w:rFonts w:ascii="Cambria" w:eastAsia="Cambria" w:hAnsi="Cambria" w:cs="Cambria"/>
          <w:color w:val="000000"/>
          <w:lang w:val="id-ID"/>
        </w:rPr>
        <w:t xml:space="preserve">, yang hanya tersedia saat berada di </w:t>
      </w:r>
      <w:r w:rsidRPr="008E1119">
        <w:rPr>
          <w:rFonts w:ascii="Cambria" w:eastAsia="Cambria" w:hAnsi="Cambria" w:cs="Cambria"/>
          <w:i/>
          <w:color w:val="000000"/>
          <w:lang w:val="id-ID"/>
        </w:rPr>
        <w:t>tier Epic</w:t>
      </w:r>
      <w:r w:rsidRPr="00DF56E0">
        <w:rPr>
          <w:rFonts w:ascii="Cambria" w:eastAsia="Cambria" w:hAnsi="Cambria" w:cs="Cambria"/>
          <w:color w:val="000000"/>
          <w:lang w:val="id-ID"/>
        </w:rPr>
        <w:t xml:space="preserve">. Dalam </w:t>
      </w:r>
      <w:r w:rsidRPr="008E1119">
        <w:rPr>
          <w:rFonts w:ascii="Cambria" w:eastAsia="Cambria" w:hAnsi="Cambria" w:cs="Cambria"/>
          <w:i/>
          <w:color w:val="000000"/>
          <w:lang w:val="id-ID"/>
        </w:rPr>
        <w:t>game</w:t>
      </w:r>
      <w:r w:rsidRPr="00DF56E0">
        <w:rPr>
          <w:rFonts w:ascii="Cambria" w:eastAsia="Cambria" w:hAnsi="Cambria" w:cs="Cambria"/>
          <w:color w:val="000000"/>
          <w:lang w:val="id-ID"/>
        </w:rPr>
        <w:t xml:space="preserve"> ini, tidaklah penting seberapa banyak pemain membunuh lawan; yang terpenting adalah menghancurkan </w:t>
      </w:r>
      <w:r w:rsidRPr="002131BB">
        <w:rPr>
          <w:rFonts w:ascii="Cambria" w:eastAsia="Cambria" w:hAnsi="Cambria" w:cs="Cambria"/>
          <w:i/>
          <w:color w:val="000000"/>
          <w:lang w:val="id-ID"/>
        </w:rPr>
        <w:t>base</w:t>
      </w:r>
      <w:r w:rsidRPr="00DF56E0">
        <w:rPr>
          <w:rFonts w:ascii="Cambria" w:eastAsia="Cambria" w:hAnsi="Cambria" w:cs="Cambria"/>
          <w:color w:val="000000"/>
          <w:lang w:val="id-ID"/>
        </w:rPr>
        <w:t xml:space="preserve"> lawan hingga </w:t>
      </w:r>
      <w:r w:rsidRPr="002131BB">
        <w:rPr>
          <w:rFonts w:ascii="Cambria" w:eastAsia="Cambria" w:hAnsi="Cambria" w:cs="Cambria"/>
          <w:i/>
          <w:color w:val="000000"/>
          <w:lang w:val="id-ID"/>
        </w:rPr>
        <w:t>base</w:t>
      </w:r>
      <w:r w:rsidRPr="00DF56E0">
        <w:rPr>
          <w:rFonts w:ascii="Cambria" w:eastAsia="Cambria" w:hAnsi="Cambria" w:cs="Cambria"/>
          <w:color w:val="000000"/>
          <w:lang w:val="id-ID"/>
        </w:rPr>
        <w:t xml:space="preserve"> utama. Kekompakan dan kerjasama tim menjadi faktor utama dalam meraih kemenangan.</w:t>
      </w:r>
    </w:p>
    <w:p w14:paraId="3F71A824" w14:textId="77777777" w:rsidR="00E335B6" w:rsidRPr="00E966D2" w:rsidRDefault="00E335B6" w:rsidP="007D6249">
      <w:pPr>
        <w:spacing w:after="120"/>
        <w:ind w:firstLine="709"/>
        <w:jc w:val="both"/>
        <w:rPr>
          <w:rFonts w:ascii="Cambria" w:eastAsia="Cambria" w:hAnsi="Cambria" w:cs="Cambria"/>
        </w:rPr>
      </w:pPr>
    </w:p>
    <w:p w14:paraId="47EAEBB9" w14:textId="10A6E68A" w:rsidR="007D6249" w:rsidRDefault="00D629FC" w:rsidP="007D6249">
      <w:pPr>
        <w:spacing w:after="120"/>
        <w:jc w:val="both"/>
        <w:rPr>
          <w:rFonts w:ascii="Cambria" w:eastAsia="Cambria" w:hAnsi="Cambria" w:cs="Cambria"/>
        </w:rPr>
      </w:pPr>
      <w:r w:rsidRPr="00D629FC">
        <w:rPr>
          <w:rFonts w:ascii="Cambria" w:eastAsia="Cambria" w:hAnsi="Cambria" w:cs="Cambria"/>
          <w:b/>
        </w:rPr>
        <w:t>RUE Executive</w:t>
      </w:r>
    </w:p>
    <w:p w14:paraId="01ADBA04" w14:textId="4C263FEF" w:rsidR="00D15780" w:rsidRPr="00D15780" w:rsidRDefault="00D15780" w:rsidP="00D15780">
      <w:pPr>
        <w:spacing w:after="120"/>
        <w:ind w:firstLine="709"/>
        <w:jc w:val="both"/>
        <w:rPr>
          <w:rFonts w:ascii="Cambria" w:eastAsia="Cambria" w:hAnsi="Cambria" w:cs="Cambria"/>
          <w:color w:val="000000"/>
          <w:lang w:val="id-ID"/>
        </w:rPr>
      </w:pPr>
      <w:r w:rsidRPr="002131BB">
        <w:rPr>
          <w:rFonts w:ascii="Cambria" w:eastAsia="Cambria" w:hAnsi="Cambria" w:cs="Cambria"/>
          <w:i/>
          <w:color w:val="000000"/>
          <w:lang w:val="id-ID"/>
        </w:rPr>
        <w:t>Riau University Esport Executive</w:t>
      </w:r>
      <w:r w:rsidRPr="00D15780">
        <w:rPr>
          <w:rFonts w:ascii="Cambria" w:eastAsia="Cambria" w:hAnsi="Cambria" w:cs="Cambria"/>
          <w:color w:val="000000"/>
          <w:lang w:val="id-ID"/>
        </w:rPr>
        <w:t xml:space="preserve"> (RUE Executive) adalah salah satu bagian dari komunitas RUE, yang merupakan singkatan dari </w:t>
      </w:r>
      <w:r w:rsidRPr="002131BB">
        <w:rPr>
          <w:rFonts w:ascii="Cambria" w:eastAsia="Cambria" w:hAnsi="Cambria" w:cs="Cambria"/>
          <w:i/>
          <w:color w:val="000000"/>
          <w:lang w:val="id-ID"/>
        </w:rPr>
        <w:t>Riau University Esport</w:t>
      </w:r>
      <w:r w:rsidRPr="00D15780">
        <w:rPr>
          <w:rFonts w:ascii="Cambria" w:eastAsia="Cambria" w:hAnsi="Cambria" w:cs="Cambria"/>
          <w:color w:val="000000"/>
          <w:lang w:val="id-ID"/>
        </w:rPr>
        <w:t xml:space="preserve">. Komunitas ini menjadi sarana bagi para penggemar </w:t>
      </w:r>
      <w:r w:rsidRPr="002131BB">
        <w:rPr>
          <w:rFonts w:ascii="Cambria" w:eastAsia="Cambria" w:hAnsi="Cambria" w:cs="Cambria"/>
          <w:i/>
          <w:color w:val="000000"/>
          <w:lang w:val="id-ID"/>
        </w:rPr>
        <w:t>game online Mobile Legends</w:t>
      </w:r>
      <w:r w:rsidRPr="00D15780">
        <w:rPr>
          <w:rFonts w:ascii="Cambria" w:eastAsia="Cambria" w:hAnsi="Cambria" w:cs="Cambria"/>
          <w:color w:val="000000"/>
          <w:lang w:val="id-ID"/>
        </w:rPr>
        <w:t xml:space="preserve">. RUE dibentuk dengan tujuan sebagai wadah untuk mengembangkan hobi, berbagi informasi, dan bermain bersama. Komunitas ini didirikan pada 1 Agustus 2019 oleh Garibaldi Nurel sebagai </w:t>
      </w:r>
      <w:r w:rsidRPr="002131BB">
        <w:rPr>
          <w:rFonts w:ascii="Cambria" w:eastAsia="Cambria" w:hAnsi="Cambria" w:cs="Cambria"/>
          <w:i/>
          <w:color w:val="000000"/>
          <w:lang w:val="id-ID"/>
        </w:rPr>
        <w:t>founder</w:t>
      </w:r>
      <w:r w:rsidRPr="00D15780">
        <w:rPr>
          <w:rFonts w:ascii="Cambria" w:eastAsia="Cambria" w:hAnsi="Cambria" w:cs="Cambria"/>
          <w:color w:val="000000"/>
          <w:lang w:val="id-ID"/>
        </w:rPr>
        <w:t xml:space="preserve"> dan </w:t>
      </w:r>
      <w:r w:rsidRPr="002131BB">
        <w:rPr>
          <w:rFonts w:ascii="Cambria" w:eastAsia="Cambria" w:hAnsi="Cambria" w:cs="Cambria"/>
          <w:i/>
          <w:color w:val="000000"/>
          <w:lang w:val="id-ID"/>
        </w:rPr>
        <w:t>leader</w:t>
      </w:r>
      <w:r w:rsidRPr="00D15780">
        <w:rPr>
          <w:rFonts w:ascii="Cambria" w:eastAsia="Cambria" w:hAnsi="Cambria" w:cs="Cambria"/>
          <w:color w:val="000000"/>
          <w:lang w:val="id-ID"/>
        </w:rPr>
        <w:t xml:space="preserve">, dengan harapan bahwa terbentuknya RUE dapat membuka tim </w:t>
      </w:r>
      <w:r w:rsidRPr="002131BB">
        <w:rPr>
          <w:rFonts w:ascii="Cambria" w:eastAsia="Cambria" w:hAnsi="Cambria" w:cs="Cambria"/>
          <w:i/>
          <w:color w:val="000000"/>
          <w:lang w:val="id-ID"/>
        </w:rPr>
        <w:t>Esport Mobile Legends</w:t>
      </w:r>
      <w:r w:rsidRPr="00D15780">
        <w:rPr>
          <w:rFonts w:ascii="Cambria" w:eastAsia="Cambria" w:hAnsi="Cambria" w:cs="Cambria"/>
          <w:color w:val="000000"/>
          <w:lang w:val="id-ID"/>
        </w:rPr>
        <w:t xml:space="preserve"> yang akan bertanding dalam berbagai turnamen, baik di dalam maupun di luar kampus.</w:t>
      </w:r>
    </w:p>
    <w:p w14:paraId="3B7E1A24" w14:textId="726F8305" w:rsidR="007D6249" w:rsidRPr="00D15780" w:rsidRDefault="00D15780" w:rsidP="00D15780">
      <w:pPr>
        <w:spacing w:after="120"/>
        <w:ind w:firstLine="709"/>
        <w:jc w:val="both"/>
        <w:rPr>
          <w:rFonts w:ascii="Cambria" w:eastAsia="Cambria" w:hAnsi="Cambria" w:cs="Cambria"/>
          <w:color w:val="000000"/>
          <w:lang w:val="id-ID"/>
        </w:rPr>
      </w:pPr>
      <w:r w:rsidRPr="00D15780">
        <w:rPr>
          <w:rFonts w:ascii="Cambria" w:eastAsia="Cambria" w:hAnsi="Cambria" w:cs="Cambria"/>
          <w:color w:val="000000"/>
          <w:lang w:val="id-ID"/>
        </w:rPr>
        <w:t xml:space="preserve">Sejak terbentuk, komunitas RUE telah mengadakan berbagai kegiatan seperti </w:t>
      </w:r>
      <w:r w:rsidRPr="002131BB">
        <w:rPr>
          <w:rFonts w:ascii="Cambria" w:eastAsia="Cambria" w:hAnsi="Cambria" w:cs="Cambria"/>
          <w:i/>
          <w:color w:val="000000"/>
          <w:lang w:val="id-ID"/>
        </w:rPr>
        <w:t>gathering, friendly match</w:t>
      </w:r>
      <w:r w:rsidRPr="00D15780">
        <w:rPr>
          <w:rFonts w:ascii="Cambria" w:eastAsia="Cambria" w:hAnsi="Cambria" w:cs="Cambria"/>
          <w:color w:val="000000"/>
          <w:lang w:val="id-ID"/>
        </w:rPr>
        <w:t xml:space="preserve">, main dan nonton bareng, </w:t>
      </w:r>
      <w:r w:rsidRPr="002131BB">
        <w:rPr>
          <w:rFonts w:ascii="Cambria" w:eastAsia="Cambria" w:hAnsi="Cambria" w:cs="Cambria"/>
          <w:i/>
          <w:color w:val="000000"/>
          <w:lang w:val="id-ID"/>
        </w:rPr>
        <w:t xml:space="preserve">giveaway skin </w:t>
      </w:r>
      <w:r w:rsidRPr="00D15780">
        <w:rPr>
          <w:rFonts w:ascii="Cambria" w:eastAsia="Cambria" w:hAnsi="Cambria" w:cs="Cambria"/>
          <w:color w:val="000000"/>
          <w:lang w:val="id-ID"/>
        </w:rPr>
        <w:t xml:space="preserve">dan </w:t>
      </w:r>
      <w:r w:rsidRPr="002131BB">
        <w:rPr>
          <w:rFonts w:ascii="Cambria" w:eastAsia="Cambria" w:hAnsi="Cambria" w:cs="Cambria"/>
          <w:i/>
          <w:color w:val="000000"/>
          <w:lang w:val="id-ID"/>
        </w:rPr>
        <w:t>diamond</w:t>
      </w:r>
      <w:r w:rsidRPr="00D15780">
        <w:rPr>
          <w:rFonts w:ascii="Cambria" w:eastAsia="Cambria" w:hAnsi="Cambria" w:cs="Cambria"/>
          <w:color w:val="000000"/>
          <w:lang w:val="id-ID"/>
        </w:rPr>
        <w:t xml:space="preserve">, serta menyelenggarakan dan mengikuti </w:t>
      </w:r>
      <w:r w:rsidRPr="002131BB">
        <w:rPr>
          <w:rFonts w:ascii="Cambria" w:eastAsia="Cambria" w:hAnsi="Cambria" w:cs="Cambria"/>
          <w:i/>
          <w:color w:val="000000"/>
          <w:lang w:val="id-ID"/>
        </w:rPr>
        <w:t>turnamen</w:t>
      </w:r>
      <w:r w:rsidRPr="00D15780">
        <w:rPr>
          <w:rFonts w:ascii="Cambria" w:eastAsia="Cambria" w:hAnsi="Cambria" w:cs="Cambria"/>
          <w:color w:val="000000"/>
          <w:lang w:val="id-ID"/>
        </w:rPr>
        <w:t xml:space="preserve">. RUE juga bekerja sama dengan berbagai pihak untuk mengembangkan </w:t>
      </w:r>
      <w:r w:rsidRPr="002131BB">
        <w:rPr>
          <w:rFonts w:ascii="Cambria" w:eastAsia="Cambria" w:hAnsi="Cambria" w:cs="Cambria"/>
          <w:i/>
          <w:color w:val="000000"/>
          <w:lang w:val="id-ID"/>
        </w:rPr>
        <w:t>Esport</w:t>
      </w:r>
      <w:r w:rsidRPr="00D15780">
        <w:rPr>
          <w:rFonts w:ascii="Cambria" w:eastAsia="Cambria" w:hAnsi="Cambria" w:cs="Cambria"/>
          <w:color w:val="000000"/>
          <w:lang w:val="id-ID"/>
        </w:rPr>
        <w:t xml:space="preserve">, terutama dalam cabang lomba </w:t>
      </w:r>
      <w:r w:rsidRPr="002131BB">
        <w:rPr>
          <w:rFonts w:ascii="Cambria" w:eastAsia="Cambria" w:hAnsi="Cambria" w:cs="Cambria"/>
          <w:i/>
          <w:color w:val="000000"/>
          <w:lang w:val="id-ID"/>
        </w:rPr>
        <w:t>Esport Mobile Legends</w:t>
      </w:r>
      <w:r w:rsidRPr="00D15780">
        <w:rPr>
          <w:rFonts w:ascii="Cambria" w:eastAsia="Cambria" w:hAnsi="Cambria" w:cs="Cambria"/>
          <w:color w:val="000000"/>
          <w:lang w:val="id-ID"/>
        </w:rPr>
        <w:t xml:space="preserve">. Pada tahun lalu, jumlah anggota RUE diperkirakan mencapai antara 120 hingga 140 orang, meskipun tahun ini belum ada pendataan lebih lanjut karena komunitas sedang fokus mengembangkan jaringan </w:t>
      </w:r>
      <w:r w:rsidRPr="002131BB">
        <w:rPr>
          <w:rFonts w:ascii="Cambria" w:eastAsia="Cambria" w:hAnsi="Cambria" w:cs="Cambria"/>
          <w:i/>
          <w:color w:val="000000"/>
          <w:lang w:val="id-ID"/>
        </w:rPr>
        <w:t>eksternal</w:t>
      </w:r>
      <w:r w:rsidRPr="00D15780">
        <w:rPr>
          <w:rFonts w:ascii="Cambria" w:eastAsia="Cambria" w:hAnsi="Cambria" w:cs="Cambria"/>
          <w:color w:val="000000"/>
          <w:lang w:val="id-ID"/>
        </w:rPr>
        <w:t xml:space="preserve">. Seiring berjalannya waktu, jumlah anggota dan struktur komunitas ini pun mengalami perubahan. Saat ini, RUE memiliki dua tim yang aktif, yaitu </w:t>
      </w:r>
      <w:r w:rsidRPr="002131BB">
        <w:rPr>
          <w:rFonts w:ascii="Cambria" w:eastAsia="Cambria" w:hAnsi="Cambria" w:cs="Cambria"/>
          <w:i/>
          <w:color w:val="000000"/>
          <w:lang w:val="id-ID"/>
        </w:rPr>
        <w:t>Executive</w:t>
      </w:r>
      <w:r w:rsidRPr="00D15780">
        <w:rPr>
          <w:rFonts w:ascii="Cambria" w:eastAsia="Cambria" w:hAnsi="Cambria" w:cs="Cambria"/>
          <w:color w:val="000000"/>
          <w:lang w:val="id-ID"/>
        </w:rPr>
        <w:t xml:space="preserve"> dan </w:t>
      </w:r>
      <w:r w:rsidRPr="002131BB">
        <w:rPr>
          <w:rFonts w:ascii="Cambria" w:eastAsia="Cambria" w:hAnsi="Cambria" w:cs="Cambria"/>
          <w:i/>
          <w:color w:val="000000"/>
          <w:lang w:val="id-ID"/>
        </w:rPr>
        <w:t>Public</w:t>
      </w:r>
      <w:r w:rsidRPr="00D15780">
        <w:rPr>
          <w:rFonts w:ascii="Cambria" w:eastAsia="Cambria" w:hAnsi="Cambria" w:cs="Cambria"/>
          <w:color w:val="000000"/>
          <w:lang w:val="id-ID"/>
        </w:rPr>
        <w:t>.</w:t>
      </w:r>
    </w:p>
    <w:p w14:paraId="176A84F5" w14:textId="77777777" w:rsidR="00BB5287" w:rsidRPr="00E966D2" w:rsidRDefault="00BB5287" w:rsidP="00E966D2">
      <w:pPr>
        <w:pBdr>
          <w:top w:val="nil"/>
          <w:left w:val="nil"/>
          <w:bottom w:val="nil"/>
          <w:right w:val="nil"/>
          <w:between w:val="nil"/>
        </w:pBdr>
        <w:spacing w:after="120"/>
        <w:ind w:firstLine="360"/>
        <w:jc w:val="both"/>
        <w:rPr>
          <w:rFonts w:ascii="Cambria" w:eastAsia="Cambria" w:hAnsi="Cambria" w:cs="Cambria"/>
          <w:color w:val="000000"/>
        </w:rPr>
      </w:pPr>
    </w:p>
    <w:p w14:paraId="12C3355C" w14:textId="168205B0" w:rsidR="00E966D2" w:rsidRPr="00E966D2" w:rsidRDefault="00124ABD" w:rsidP="00E966D2">
      <w:pPr>
        <w:spacing w:after="120"/>
        <w:rPr>
          <w:rFonts w:ascii="Cambria" w:eastAsia="Cambria" w:hAnsi="Cambria" w:cs="Cambria"/>
          <w:b/>
        </w:rPr>
      </w:pPr>
      <w:r w:rsidRPr="00E966D2">
        <w:rPr>
          <w:rFonts w:ascii="Cambria" w:eastAsia="Cambria" w:hAnsi="Cambria" w:cs="Cambria"/>
          <w:b/>
        </w:rPr>
        <w:t>METODE PENELITIAN</w:t>
      </w:r>
    </w:p>
    <w:p w14:paraId="42F85D98" w14:textId="11BB80ED" w:rsidR="006A2CA1" w:rsidRPr="006A2CA1" w:rsidRDefault="006A2CA1" w:rsidP="006A2CA1">
      <w:pPr>
        <w:spacing w:after="120"/>
        <w:ind w:firstLine="709"/>
        <w:jc w:val="both"/>
        <w:rPr>
          <w:rFonts w:ascii="Cambria" w:eastAsia="Cambria" w:hAnsi="Cambria" w:cs="Cambria"/>
          <w:color w:val="000000"/>
          <w:lang w:val="id-ID"/>
        </w:rPr>
      </w:pPr>
      <w:r w:rsidRPr="006A2CA1">
        <w:rPr>
          <w:rFonts w:ascii="Cambria" w:eastAsia="Cambria" w:hAnsi="Cambria" w:cs="Cambria"/>
          <w:color w:val="000000"/>
          <w:lang w:val="id-ID"/>
        </w:rPr>
        <w:t>Penelitian ini berfokus pada pemahaman fenomena sosial yang timbul akibat berbagai rangsangan, dengan penekanan pada pentingnya metodologi penelitian untuk menjaga reliabilitas dan valid</w:t>
      </w:r>
      <w:r w:rsidR="002131BB">
        <w:rPr>
          <w:rFonts w:ascii="Cambria" w:eastAsia="Cambria" w:hAnsi="Cambria" w:cs="Cambria"/>
          <w:color w:val="000000"/>
          <w:lang w:val="id-ID"/>
        </w:rPr>
        <w:t>itas hasil. Menurut Lexy (2015</w:t>
      </w:r>
      <w:r w:rsidRPr="006A2CA1">
        <w:rPr>
          <w:rFonts w:ascii="Cambria" w:eastAsia="Cambria" w:hAnsi="Cambria" w:cs="Cambria"/>
          <w:color w:val="000000"/>
          <w:lang w:val="id-ID"/>
        </w:rPr>
        <w:t xml:space="preserve">), pendekatan kualitatif bertujuan untuk memahami fenomena yang dialami oleh subjek penelitian seperti perilaku, persepsi, motivasi, dan tindakan, secara holistik dan deskriptif dalam konteks alamiah. Metode yang digunakan dalam penelitian ini adalah metode kualitatif, dengan analisis data yang bersifat mendalam, memaparkan temuan tanpa menggunakan angka atau </w:t>
      </w:r>
      <w:r w:rsidRPr="006A2CA1">
        <w:rPr>
          <w:rFonts w:ascii="Cambria" w:eastAsia="Cambria" w:hAnsi="Cambria" w:cs="Cambria"/>
          <w:color w:val="000000"/>
          <w:lang w:val="id-ID"/>
        </w:rPr>
        <w:lastRenderedPageBreak/>
        <w:t>statistik. Analisis ini berfokus pada materi pesan komunikasi yang tersurat, sementara pesan yang tersirat t</w:t>
      </w:r>
      <w:r w:rsidR="00E04630">
        <w:rPr>
          <w:rFonts w:ascii="Cambria" w:eastAsia="Cambria" w:hAnsi="Cambria" w:cs="Cambria"/>
          <w:color w:val="000000"/>
          <w:lang w:val="id-ID"/>
        </w:rPr>
        <w:t>idak dianalisis (Ruslan, 2010</w:t>
      </w:r>
      <w:r w:rsidRPr="006A2CA1">
        <w:rPr>
          <w:rFonts w:ascii="Cambria" w:eastAsia="Cambria" w:hAnsi="Cambria" w:cs="Cambria"/>
          <w:color w:val="000000"/>
          <w:lang w:val="id-ID"/>
        </w:rPr>
        <w:t>).</w:t>
      </w:r>
    </w:p>
    <w:p w14:paraId="4D2B5E12" w14:textId="7ECA4596" w:rsidR="006A2CA1" w:rsidRPr="006A2CA1" w:rsidRDefault="006A2CA1" w:rsidP="006A2CA1">
      <w:pPr>
        <w:spacing w:after="120"/>
        <w:ind w:firstLine="709"/>
        <w:jc w:val="both"/>
        <w:rPr>
          <w:rFonts w:ascii="Cambria" w:eastAsia="Cambria" w:hAnsi="Cambria" w:cs="Cambria"/>
          <w:color w:val="000000"/>
          <w:lang w:val="id-ID"/>
        </w:rPr>
      </w:pPr>
      <w:r w:rsidRPr="006A2CA1">
        <w:rPr>
          <w:rFonts w:ascii="Cambria" w:eastAsia="Cambria" w:hAnsi="Cambria" w:cs="Cambria"/>
          <w:color w:val="000000"/>
          <w:lang w:val="id-ID"/>
        </w:rPr>
        <w:t xml:space="preserve">Subjek penelitian ini adalah tim RUE Executive, yang terdiri dari lima anggota: Muhammad Khadafi, Rizky Ramadhan Saputra, Muhammad Ramadhani Surya, Ridwan Hariyanto, dan Said Erlangga. Pemilihan subjek penelitian menggunakan teknik </w:t>
      </w:r>
      <w:r w:rsidRPr="00E04630">
        <w:rPr>
          <w:rFonts w:ascii="Cambria" w:eastAsia="Cambria" w:hAnsi="Cambria" w:cs="Cambria"/>
          <w:i/>
          <w:color w:val="000000"/>
          <w:lang w:val="id-ID"/>
        </w:rPr>
        <w:t>purposive sampling</w:t>
      </w:r>
      <w:r w:rsidRPr="006A2CA1">
        <w:rPr>
          <w:rFonts w:ascii="Cambria" w:eastAsia="Cambria" w:hAnsi="Cambria" w:cs="Cambria"/>
          <w:color w:val="000000"/>
          <w:lang w:val="id-ID"/>
        </w:rPr>
        <w:t xml:space="preserve">, yang bertujuan untuk memilih sampel yang dapat memberikan data </w:t>
      </w:r>
      <w:r w:rsidR="00E04630">
        <w:rPr>
          <w:rFonts w:ascii="Cambria" w:eastAsia="Cambria" w:hAnsi="Cambria" w:cs="Cambria"/>
          <w:color w:val="000000"/>
          <w:lang w:val="id-ID"/>
        </w:rPr>
        <w:t>representatif (Sugiyono, 2016</w:t>
      </w:r>
      <w:r w:rsidRPr="006A2CA1">
        <w:rPr>
          <w:rFonts w:ascii="Cambria" w:eastAsia="Cambria" w:hAnsi="Cambria" w:cs="Cambria"/>
          <w:color w:val="000000"/>
          <w:lang w:val="id-ID"/>
        </w:rPr>
        <w:t xml:space="preserve">). Adapun objek penelitian adalah pola komunikasi pemain dalam </w:t>
      </w:r>
      <w:r w:rsidRPr="00E04630">
        <w:rPr>
          <w:rFonts w:ascii="Cambria" w:eastAsia="Cambria" w:hAnsi="Cambria" w:cs="Cambria"/>
          <w:i/>
          <w:color w:val="000000"/>
          <w:lang w:val="id-ID"/>
        </w:rPr>
        <w:t>game online Mobile Legends</w:t>
      </w:r>
      <w:r w:rsidRPr="006A2CA1">
        <w:rPr>
          <w:rFonts w:ascii="Cambria" w:eastAsia="Cambria" w:hAnsi="Cambria" w:cs="Cambria"/>
          <w:color w:val="000000"/>
          <w:lang w:val="id-ID"/>
        </w:rPr>
        <w:t xml:space="preserve"> di Komunitas </w:t>
      </w:r>
      <w:r w:rsidRPr="00E04630">
        <w:rPr>
          <w:rFonts w:ascii="Cambria" w:eastAsia="Cambria" w:hAnsi="Cambria" w:cs="Cambria"/>
          <w:i/>
          <w:color w:val="000000"/>
          <w:lang w:val="id-ID"/>
        </w:rPr>
        <w:t>Riau University Esport</w:t>
      </w:r>
      <w:r w:rsidRPr="006A2CA1">
        <w:rPr>
          <w:rFonts w:ascii="Cambria" w:eastAsia="Cambria" w:hAnsi="Cambria" w:cs="Cambria"/>
          <w:color w:val="000000"/>
          <w:lang w:val="id-ID"/>
        </w:rPr>
        <w:t xml:space="preserve"> (Tim RUE Executive). Peneliti harus menguasai pengetahuan dasar mengenai objek yang diteliti untuk mendapatkan pemahaman yang mendalam.</w:t>
      </w:r>
    </w:p>
    <w:p w14:paraId="7A66B724" w14:textId="5D424159" w:rsidR="006A2CA1" w:rsidRPr="006A2CA1" w:rsidRDefault="006A2CA1" w:rsidP="006A2CA1">
      <w:pPr>
        <w:spacing w:after="120"/>
        <w:ind w:firstLine="709"/>
        <w:jc w:val="both"/>
        <w:rPr>
          <w:rFonts w:ascii="Cambria" w:eastAsia="Cambria" w:hAnsi="Cambria" w:cs="Cambria"/>
          <w:color w:val="000000"/>
          <w:lang w:val="id-ID"/>
        </w:rPr>
      </w:pPr>
      <w:r w:rsidRPr="006A2CA1">
        <w:rPr>
          <w:rFonts w:ascii="Cambria" w:eastAsia="Cambria" w:hAnsi="Cambria" w:cs="Cambria"/>
          <w:color w:val="000000"/>
          <w:lang w:val="id-ID"/>
        </w:rPr>
        <w:t>Lokasi penelitian ini dilaksanakan di Hariara Coffee, yang terletak di Jl. Teratai No. 92, Pulau Karam, Kec. Sukajadi, Pekanbaru, den</w:t>
      </w:r>
      <w:r>
        <w:rPr>
          <w:rFonts w:ascii="Cambria" w:eastAsia="Cambria" w:hAnsi="Cambria" w:cs="Cambria"/>
          <w:color w:val="000000"/>
          <w:lang w:val="id-ID"/>
        </w:rPr>
        <w:t xml:space="preserve">gan nomor kontak 082286666709. </w:t>
      </w:r>
      <w:r w:rsidRPr="006A2CA1">
        <w:rPr>
          <w:rFonts w:ascii="Cambria" w:eastAsia="Cambria" w:hAnsi="Cambria" w:cs="Cambria"/>
          <w:color w:val="000000"/>
          <w:lang w:val="id-ID"/>
        </w:rPr>
        <w:t xml:space="preserve">Sumber data penelitian terdiri dari data primer dan sekunder. Data primer diperoleh langsung dari responden yang relevan dengan topik penelitian, sementara data sekunder berasal dari pemain-pemain </w:t>
      </w:r>
      <w:r w:rsidRPr="005C6EEF">
        <w:rPr>
          <w:rFonts w:ascii="Cambria" w:eastAsia="Cambria" w:hAnsi="Cambria" w:cs="Cambria"/>
          <w:i/>
          <w:color w:val="000000"/>
          <w:lang w:val="id-ID"/>
        </w:rPr>
        <w:t>game online Mobile Legends</w:t>
      </w:r>
      <w:r w:rsidRPr="006A2CA1">
        <w:rPr>
          <w:rFonts w:ascii="Cambria" w:eastAsia="Cambria" w:hAnsi="Cambria" w:cs="Cambria"/>
          <w:color w:val="000000"/>
          <w:lang w:val="id-ID"/>
        </w:rPr>
        <w:t>. Teknik pengumpulan data dilakukan melalui wawancara, observasi, dan dokumentasi. Wawancara bertujuan untuk mengumpulkan keterangan tentang kehidupan manusia dalam suatu masyarakat, sedangkan observasi berfungsi untuk memperoleh data subjektif dari pengamatan langsung di lapangan. Dokumentasi digunakan untuk menganalisis dokumen yang terkait dengan subjek penelitian.</w:t>
      </w:r>
    </w:p>
    <w:p w14:paraId="518CE573" w14:textId="77777777" w:rsidR="006A2CA1" w:rsidRPr="006A2CA1" w:rsidRDefault="006A2CA1" w:rsidP="006A2CA1">
      <w:pPr>
        <w:spacing w:after="120"/>
        <w:ind w:firstLine="709"/>
        <w:jc w:val="both"/>
        <w:rPr>
          <w:rFonts w:ascii="Cambria" w:eastAsia="Cambria" w:hAnsi="Cambria" w:cs="Cambria"/>
          <w:color w:val="000000"/>
          <w:lang w:val="id-ID"/>
        </w:rPr>
      </w:pPr>
      <w:r w:rsidRPr="006A2CA1">
        <w:rPr>
          <w:rFonts w:ascii="Cambria" w:eastAsia="Cambria" w:hAnsi="Cambria" w:cs="Cambria"/>
          <w:color w:val="000000"/>
          <w:lang w:val="id-ID"/>
        </w:rPr>
        <w:t>Keabsahan data sangat penting dalam penelitian kualitatif. Untuk memastikan kredibilitas data, peneliti menggunakan teknik pemeriksaan keabsahan data melalui triangulasi. Teknik ini digunakan untuk memastikan bahwa data yang dikumpulkan dapat dipertanggungjawabkan dan valid.</w:t>
      </w:r>
    </w:p>
    <w:p w14:paraId="3F81D56A" w14:textId="10C16F80" w:rsidR="00BB5287" w:rsidRPr="006A793B" w:rsidRDefault="006A2CA1" w:rsidP="006A793B">
      <w:pPr>
        <w:spacing w:after="120"/>
        <w:ind w:firstLine="709"/>
        <w:jc w:val="both"/>
        <w:rPr>
          <w:rFonts w:ascii="Cambria" w:eastAsia="Cambria" w:hAnsi="Cambria" w:cs="Cambria"/>
          <w:color w:val="000000"/>
          <w:lang w:val="id-ID"/>
        </w:rPr>
      </w:pPr>
      <w:r w:rsidRPr="006A2CA1">
        <w:rPr>
          <w:rFonts w:ascii="Cambria" w:eastAsia="Cambria" w:hAnsi="Cambria" w:cs="Cambria"/>
          <w:color w:val="000000"/>
          <w:lang w:val="id-ID"/>
        </w:rPr>
        <w:t xml:space="preserve">Analisis data dilakukan dengan menggunakan model triangulasi yang mencakup tiga tahap: reduksi data, penyajian data, dan verifikasi, yang mengacu pada model analisis interaktif yang dikembangkan </w:t>
      </w:r>
      <w:r w:rsidR="005C6EEF">
        <w:rPr>
          <w:rFonts w:ascii="Cambria" w:eastAsia="Cambria" w:hAnsi="Cambria" w:cs="Cambria"/>
          <w:color w:val="000000"/>
          <w:lang w:val="id-ID"/>
        </w:rPr>
        <w:t>oleh Miles dan Huberman (2014</w:t>
      </w:r>
      <w:r w:rsidRPr="006A2CA1">
        <w:rPr>
          <w:rFonts w:ascii="Cambria" w:eastAsia="Cambria" w:hAnsi="Cambria" w:cs="Cambria"/>
          <w:color w:val="000000"/>
          <w:lang w:val="id-ID"/>
        </w:rPr>
        <w:t>). Proses pertama adalah pengumpulan data yang berkaitan dengan objek penelitian, dilanjutkan dengan reduksi data, yang melibatkan pemilihan dan penyederhanaan data yang relevan. Penyajian data berfungsi untuk menyusun informasi secara sistematis, yang memungkinkan peneliti menarik kesimpulan dan mengambil tindakan berdasarkan temuan penelitian.</w:t>
      </w:r>
    </w:p>
    <w:p w14:paraId="51D1D81C" w14:textId="77777777" w:rsidR="006A2CA1" w:rsidRPr="00E966D2" w:rsidRDefault="006A2CA1" w:rsidP="00E966D2">
      <w:pPr>
        <w:pBdr>
          <w:top w:val="nil"/>
          <w:left w:val="nil"/>
          <w:bottom w:val="nil"/>
          <w:right w:val="nil"/>
          <w:between w:val="nil"/>
        </w:pBdr>
        <w:spacing w:after="120"/>
        <w:ind w:firstLine="709"/>
        <w:jc w:val="center"/>
        <w:rPr>
          <w:rFonts w:ascii="Cambria" w:eastAsia="Cambria" w:hAnsi="Cambria" w:cs="Cambria"/>
          <w:color w:val="000000"/>
        </w:rPr>
      </w:pPr>
    </w:p>
    <w:p w14:paraId="44FE04D9" w14:textId="1520F38D" w:rsidR="00E966D2" w:rsidRPr="00E966D2" w:rsidRDefault="00124ABD" w:rsidP="00E966D2">
      <w:pPr>
        <w:spacing w:after="120"/>
        <w:rPr>
          <w:rFonts w:ascii="Cambria" w:eastAsia="Cambria" w:hAnsi="Cambria" w:cs="Cambria"/>
          <w:b/>
        </w:rPr>
      </w:pPr>
      <w:r w:rsidRPr="00E966D2">
        <w:rPr>
          <w:rFonts w:ascii="Cambria" w:eastAsia="Cambria" w:hAnsi="Cambria" w:cs="Cambria"/>
          <w:b/>
        </w:rPr>
        <w:t>PEMBAHASAN</w:t>
      </w:r>
    </w:p>
    <w:p w14:paraId="07ACDFB1" w14:textId="78265E1D" w:rsidR="007C0410" w:rsidRPr="007C0410" w:rsidRDefault="007C0410" w:rsidP="007C0410">
      <w:pPr>
        <w:pBdr>
          <w:top w:val="nil"/>
          <w:left w:val="nil"/>
          <w:bottom w:val="nil"/>
          <w:right w:val="nil"/>
          <w:between w:val="nil"/>
        </w:pBdr>
        <w:spacing w:after="120"/>
        <w:ind w:firstLine="709"/>
        <w:jc w:val="both"/>
        <w:rPr>
          <w:rFonts w:ascii="Cambria" w:eastAsia="Cambria" w:hAnsi="Cambria" w:cs="Cambria"/>
          <w:color w:val="000000"/>
          <w:lang w:val="id-ID"/>
        </w:rPr>
      </w:pPr>
      <w:r w:rsidRPr="007C0410">
        <w:rPr>
          <w:rFonts w:ascii="Cambria" w:eastAsia="Cambria" w:hAnsi="Cambria" w:cs="Cambria"/>
          <w:color w:val="000000"/>
          <w:lang w:val="id-ID"/>
        </w:rPr>
        <w:t xml:space="preserve">Berdasarkan hasil penelitian dan wawancara yang telah dilakukan, peneliti mencoba merangkum temuan sesuai dengan teori komunikasi yang relevan, khususnya yang berkaitan dengan pola dan strategi komunikasi. Menurut Soejanto (2010), pola komunikasi terdiri dari empat jenis, yaitu pola komunikasi primer, pola komunikasi sekunder, pola komunikasi linear, dan </w:t>
      </w:r>
      <w:r w:rsidRPr="007C0410">
        <w:rPr>
          <w:rFonts w:ascii="Cambria" w:eastAsia="Cambria" w:hAnsi="Cambria" w:cs="Cambria"/>
          <w:color w:val="000000"/>
          <w:lang w:val="id-ID"/>
        </w:rPr>
        <w:lastRenderedPageBreak/>
        <w:t xml:space="preserve">pola komunikasi sirkuler. Berdasarkan teori ini, pola komunikasi yang digunakan oleh tim Exe adalah pola komunikasi sirkular. Pola komunikasi sirkular, yang secara harfiah berarti bulat atau bundar, melibatkan adanya </w:t>
      </w:r>
      <w:r w:rsidRPr="00571A73">
        <w:rPr>
          <w:rFonts w:ascii="Cambria" w:eastAsia="Cambria" w:hAnsi="Cambria" w:cs="Cambria"/>
          <w:i/>
          <w:color w:val="000000"/>
          <w:lang w:val="id-ID"/>
        </w:rPr>
        <w:t>feedback</w:t>
      </w:r>
      <w:r w:rsidRPr="007C0410">
        <w:rPr>
          <w:rFonts w:ascii="Cambria" w:eastAsia="Cambria" w:hAnsi="Cambria" w:cs="Cambria"/>
          <w:color w:val="000000"/>
          <w:lang w:val="id-ID"/>
        </w:rPr>
        <w:t xml:space="preserve"> atau umpan balik, yang mengalir dari komunikan kembali ke komunikator. Proses komunikasi ini berjalan terus dengan adanya umpan balik antara keduanya, yang menjadi penentu utama keberhasilan komunikasi.</w:t>
      </w:r>
    </w:p>
    <w:p w14:paraId="0E0E2C25" w14:textId="3439A52C" w:rsidR="007C0410" w:rsidRPr="007C0410" w:rsidRDefault="007C0410" w:rsidP="007C0410">
      <w:pPr>
        <w:pBdr>
          <w:top w:val="nil"/>
          <w:left w:val="nil"/>
          <w:bottom w:val="nil"/>
          <w:right w:val="nil"/>
          <w:between w:val="nil"/>
        </w:pBdr>
        <w:spacing w:after="120"/>
        <w:ind w:firstLine="709"/>
        <w:jc w:val="both"/>
        <w:rPr>
          <w:rFonts w:ascii="Cambria" w:eastAsia="Cambria" w:hAnsi="Cambria" w:cs="Cambria"/>
          <w:color w:val="000000"/>
          <w:lang w:val="id-ID"/>
        </w:rPr>
      </w:pPr>
      <w:r w:rsidRPr="007C0410">
        <w:rPr>
          <w:rFonts w:ascii="Cambria" w:eastAsia="Cambria" w:hAnsi="Cambria" w:cs="Cambria"/>
          <w:color w:val="000000"/>
          <w:lang w:val="id-ID"/>
        </w:rPr>
        <w:t xml:space="preserve">Hasil observasi dan wawancara menunjukkan bahwa tim Exe telah membentuk pola komunikasi sirkular, yang terlihat jelas saat mereka melakukan </w:t>
      </w:r>
      <w:r w:rsidRPr="00571A73">
        <w:rPr>
          <w:rFonts w:ascii="Cambria" w:eastAsia="Cambria" w:hAnsi="Cambria" w:cs="Cambria"/>
          <w:i/>
          <w:color w:val="000000"/>
          <w:lang w:val="id-ID"/>
        </w:rPr>
        <w:t>sparing</w:t>
      </w:r>
      <w:r w:rsidRPr="007C0410">
        <w:rPr>
          <w:rFonts w:ascii="Cambria" w:eastAsia="Cambria" w:hAnsi="Cambria" w:cs="Cambria"/>
          <w:color w:val="000000"/>
          <w:lang w:val="id-ID"/>
        </w:rPr>
        <w:t xml:space="preserve">, </w:t>
      </w:r>
      <w:r w:rsidRPr="00571A73">
        <w:rPr>
          <w:rFonts w:ascii="Cambria" w:eastAsia="Cambria" w:hAnsi="Cambria" w:cs="Cambria"/>
          <w:i/>
          <w:color w:val="000000"/>
          <w:lang w:val="id-ID"/>
        </w:rPr>
        <w:t>turnamen</w:t>
      </w:r>
      <w:r w:rsidRPr="007C0410">
        <w:rPr>
          <w:rFonts w:ascii="Cambria" w:eastAsia="Cambria" w:hAnsi="Cambria" w:cs="Cambria"/>
          <w:color w:val="000000"/>
          <w:lang w:val="id-ID"/>
        </w:rPr>
        <w:t xml:space="preserve">, dan evaluasi. Ketika tim Exe melakukan </w:t>
      </w:r>
      <w:r w:rsidRPr="00571A73">
        <w:rPr>
          <w:rFonts w:ascii="Cambria" w:eastAsia="Cambria" w:hAnsi="Cambria" w:cs="Cambria"/>
          <w:i/>
          <w:color w:val="000000"/>
          <w:lang w:val="id-ID"/>
        </w:rPr>
        <w:t>sparing</w:t>
      </w:r>
      <w:r w:rsidRPr="007C0410">
        <w:rPr>
          <w:rFonts w:ascii="Cambria" w:eastAsia="Cambria" w:hAnsi="Cambria" w:cs="Cambria"/>
          <w:color w:val="000000"/>
          <w:lang w:val="id-ID"/>
        </w:rPr>
        <w:t xml:space="preserve"> dengan tim lain, komunikasi yang terjadi antara </w:t>
      </w:r>
      <w:r w:rsidRPr="00571A73">
        <w:rPr>
          <w:rFonts w:ascii="Cambria" w:eastAsia="Cambria" w:hAnsi="Cambria" w:cs="Cambria"/>
          <w:i/>
          <w:color w:val="000000"/>
          <w:lang w:val="id-ID"/>
        </w:rPr>
        <w:t>captain</w:t>
      </w:r>
      <w:r w:rsidRPr="007C0410">
        <w:rPr>
          <w:rFonts w:ascii="Cambria" w:eastAsia="Cambria" w:hAnsi="Cambria" w:cs="Cambria"/>
          <w:color w:val="000000"/>
          <w:lang w:val="id-ID"/>
        </w:rPr>
        <w:t xml:space="preserve"> dan pemain adalah contoh nyata dari pola komunikasi sirkular. </w:t>
      </w:r>
      <w:r w:rsidRPr="00571A73">
        <w:rPr>
          <w:rFonts w:ascii="Cambria" w:eastAsia="Cambria" w:hAnsi="Cambria" w:cs="Cambria"/>
          <w:i/>
          <w:color w:val="000000"/>
          <w:lang w:val="id-ID"/>
        </w:rPr>
        <w:t>Captain</w:t>
      </w:r>
      <w:r w:rsidRPr="007C0410">
        <w:rPr>
          <w:rFonts w:ascii="Cambria" w:eastAsia="Cambria" w:hAnsi="Cambria" w:cs="Cambria"/>
          <w:color w:val="000000"/>
          <w:lang w:val="id-ID"/>
        </w:rPr>
        <w:t xml:space="preserve"> memberikan arahan seperti “hati-hati musuhnya tidak keliatan di dalam </w:t>
      </w:r>
      <w:r w:rsidRPr="00571A73">
        <w:rPr>
          <w:rFonts w:ascii="Cambria" w:eastAsia="Cambria" w:hAnsi="Cambria" w:cs="Cambria"/>
          <w:i/>
          <w:color w:val="000000"/>
          <w:lang w:val="id-ID"/>
        </w:rPr>
        <w:t>map</w:t>
      </w:r>
      <w:r w:rsidRPr="007C0410">
        <w:rPr>
          <w:rFonts w:ascii="Cambria" w:eastAsia="Cambria" w:hAnsi="Cambria" w:cs="Cambria"/>
          <w:color w:val="000000"/>
          <w:lang w:val="id-ID"/>
        </w:rPr>
        <w:t xml:space="preserve"> permainan”, “hati-hati diciduk musuhnya”, atau “jangan sendirian, selalu bersama-sama”, dan para pemain serentak menjawab dengan </w:t>
      </w:r>
      <w:r w:rsidRPr="00571A73">
        <w:rPr>
          <w:rFonts w:ascii="Cambria" w:eastAsia="Cambria" w:hAnsi="Cambria" w:cs="Cambria"/>
          <w:i/>
          <w:color w:val="000000"/>
          <w:lang w:val="id-ID"/>
        </w:rPr>
        <w:t>respons</w:t>
      </w:r>
      <w:r w:rsidRPr="007C0410">
        <w:rPr>
          <w:rFonts w:ascii="Cambria" w:eastAsia="Cambria" w:hAnsi="Cambria" w:cs="Cambria"/>
          <w:color w:val="000000"/>
          <w:lang w:val="id-ID"/>
        </w:rPr>
        <w:t xml:space="preserve"> seperti “siap </w:t>
      </w:r>
      <w:r w:rsidRPr="00571A73">
        <w:rPr>
          <w:rFonts w:ascii="Cambria" w:eastAsia="Cambria" w:hAnsi="Cambria" w:cs="Cambria"/>
          <w:i/>
          <w:color w:val="000000"/>
          <w:lang w:val="id-ID"/>
        </w:rPr>
        <w:t>captain</w:t>
      </w:r>
      <w:r w:rsidRPr="007C0410">
        <w:rPr>
          <w:rFonts w:ascii="Cambria" w:eastAsia="Cambria" w:hAnsi="Cambria" w:cs="Cambria"/>
          <w:color w:val="000000"/>
          <w:lang w:val="id-ID"/>
        </w:rPr>
        <w:t xml:space="preserve"> laksanakan” atau “musuhnya di bawah ramai, tolong dibantu ya”. Hal yang sama juga terjadi saat tim Exe mengikuti </w:t>
      </w:r>
      <w:r w:rsidRPr="00571A73">
        <w:rPr>
          <w:rFonts w:ascii="Cambria" w:eastAsia="Cambria" w:hAnsi="Cambria" w:cs="Cambria"/>
          <w:i/>
          <w:color w:val="000000"/>
          <w:lang w:val="id-ID"/>
        </w:rPr>
        <w:t>turnamen</w:t>
      </w:r>
      <w:r w:rsidRPr="007C0410">
        <w:rPr>
          <w:rFonts w:ascii="Cambria" w:eastAsia="Cambria" w:hAnsi="Cambria" w:cs="Cambria"/>
          <w:color w:val="000000"/>
          <w:lang w:val="id-ID"/>
        </w:rPr>
        <w:t xml:space="preserve">, dengan </w:t>
      </w:r>
      <w:r w:rsidRPr="00571A73">
        <w:rPr>
          <w:rFonts w:ascii="Cambria" w:eastAsia="Cambria" w:hAnsi="Cambria" w:cs="Cambria"/>
          <w:i/>
          <w:color w:val="000000"/>
          <w:lang w:val="id-ID"/>
        </w:rPr>
        <w:t>feedback</w:t>
      </w:r>
      <w:r w:rsidRPr="007C0410">
        <w:rPr>
          <w:rFonts w:ascii="Cambria" w:eastAsia="Cambria" w:hAnsi="Cambria" w:cs="Cambria"/>
          <w:color w:val="000000"/>
          <w:lang w:val="id-ID"/>
        </w:rPr>
        <w:t xml:space="preserve"> yang lebih intensif. Semakin banyak komunikasi dan </w:t>
      </w:r>
      <w:r w:rsidRPr="00571A73">
        <w:rPr>
          <w:rFonts w:ascii="Cambria" w:eastAsia="Cambria" w:hAnsi="Cambria" w:cs="Cambria"/>
          <w:i/>
          <w:color w:val="000000"/>
          <w:lang w:val="id-ID"/>
        </w:rPr>
        <w:t>feedback</w:t>
      </w:r>
      <w:r w:rsidRPr="007C0410">
        <w:rPr>
          <w:rFonts w:ascii="Cambria" w:eastAsia="Cambria" w:hAnsi="Cambria" w:cs="Cambria"/>
          <w:color w:val="000000"/>
          <w:lang w:val="id-ID"/>
        </w:rPr>
        <w:t xml:space="preserve"> terjadi, semakin mudah tim untuk mengalahkan lawan. Kunci utama dalam permainan </w:t>
      </w:r>
      <w:r w:rsidRPr="00571A73">
        <w:rPr>
          <w:rFonts w:ascii="Cambria" w:eastAsia="Cambria" w:hAnsi="Cambria" w:cs="Cambria"/>
          <w:i/>
          <w:color w:val="000000"/>
          <w:lang w:val="id-ID"/>
        </w:rPr>
        <w:t xml:space="preserve">Mobile Legends </w:t>
      </w:r>
      <w:r w:rsidRPr="007C0410">
        <w:rPr>
          <w:rFonts w:ascii="Cambria" w:eastAsia="Cambria" w:hAnsi="Cambria" w:cs="Cambria"/>
          <w:color w:val="000000"/>
          <w:lang w:val="id-ID"/>
        </w:rPr>
        <w:t>adalah membentuk komunikasi yang baik, efektif, dan efisien dalam tim, yang bertujuan agar permainan berjalan sesuai strategi dan tujuan, yaitu kemenangan, serta menciptakan kekompakan dalam tim.</w:t>
      </w:r>
    </w:p>
    <w:p w14:paraId="50C04CAD" w14:textId="77777777" w:rsidR="007C0410" w:rsidRPr="007C0410" w:rsidRDefault="007C0410" w:rsidP="007C0410">
      <w:pPr>
        <w:pBdr>
          <w:top w:val="nil"/>
          <w:left w:val="nil"/>
          <w:bottom w:val="nil"/>
          <w:right w:val="nil"/>
          <w:between w:val="nil"/>
        </w:pBdr>
        <w:spacing w:after="120"/>
        <w:ind w:firstLine="709"/>
        <w:jc w:val="both"/>
        <w:rPr>
          <w:rFonts w:ascii="Cambria" w:eastAsia="Cambria" w:hAnsi="Cambria" w:cs="Cambria"/>
          <w:color w:val="000000"/>
          <w:lang w:val="id-ID"/>
        </w:rPr>
      </w:pPr>
      <w:r w:rsidRPr="007C0410">
        <w:rPr>
          <w:rFonts w:ascii="Cambria" w:eastAsia="Cambria" w:hAnsi="Cambria" w:cs="Cambria"/>
          <w:color w:val="000000"/>
          <w:lang w:val="id-ID"/>
        </w:rPr>
        <w:t xml:space="preserve">Pada saat evaluasi, komunikasi dengan </w:t>
      </w:r>
      <w:r w:rsidRPr="00914E55">
        <w:rPr>
          <w:rFonts w:ascii="Cambria" w:eastAsia="Cambria" w:hAnsi="Cambria" w:cs="Cambria"/>
          <w:i/>
          <w:color w:val="000000"/>
          <w:lang w:val="id-ID"/>
        </w:rPr>
        <w:t>feedback</w:t>
      </w:r>
      <w:r w:rsidRPr="007C0410">
        <w:rPr>
          <w:rFonts w:ascii="Cambria" w:eastAsia="Cambria" w:hAnsi="Cambria" w:cs="Cambria"/>
          <w:color w:val="000000"/>
          <w:lang w:val="id-ID"/>
        </w:rPr>
        <w:t xml:space="preserve"> ini juga terjadi. </w:t>
      </w:r>
      <w:r w:rsidRPr="00914E55">
        <w:rPr>
          <w:rFonts w:ascii="Cambria" w:eastAsia="Cambria" w:hAnsi="Cambria" w:cs="Cambria"/>
          <w:i/>
          <w:color w:val="000000"/>
          <w:lang w:val="id-ID"/>
        </w:rPr>
        <w:t>Captain</w:t>
      </w:r>
      <w:r w:rsidRPr="007C0410">
        <w:rPr>
          <w:rFonts w:ascii="Cambria" w:eastAsia="Cambria" w:hAnsi="Cambria" w:cs="Cambria"/>
          <w:color w:val="000000"/>
          <w:lang w:val="id-ID"/>
        </w:rPr>
        <w:t xml:space="preserve"> memberikan kritik dan pujian terhadap </w:t>
      </w:r>
      <w:r w:rsidRPr="00914E55">
        <w:rPr>
          <w:rFonts w:ascii="Cambria" w:eastAsia="Cambria" w:hAnsi="Cambria" w:cs="Cambria"/>
          <w:i/>
          <w:color w:val="000000"/>
          <w:lang w:val="id-ID"/>
        </w:rPr>
        <w:t>performa</w:t>
      </w:r>
      <w:r w:rsidRPr="007C0410">
        <w:rPr>
          <w:rFonts w:ascii="Cambria" w:eastAsia="Cambria" w:hAnsi="Cambria" w:cs="Cambria"/>
          <w:color w:val="000000"/>
          <w:lang w:val="id-ID"/>
        </w:rPr>
        <w:t xml:space="preserve"> anggota tim, seperti mengatakan, “Erlangga tadi melakukan kesalahan dengan selalu sendirian ketika tim sedang </w:t>
      </w:r>
      <w:r w:rsidRPr="00914E55">
        <w:rPr>
          <w:rFonts w:ascii="Cambria" w:eastAsia="Cambria" w:hAnsi="Cambria" w:cs="Cambria"/>
          <w:i/>
          <w:color w:val="000000"/>
          <w:lang w:val="id-ID"/>
        </w:rPr>
        <w:t>war</w:t>
      </w:r>
      <w:r w:rsidRPr="007C0410">
        <w:rPr>
          <w:rFonts w:ascii="Cambria" w:eastAsia="Cambria" w:hAnsi="Cambria" w:cs="Cambria"/>
          <w:color w:val="000000"/>
          <w:lang w:val="id-ID"/>
        </w:rPr>
        <w:t xml:space="preserve">,” dan “Khadafi tadi tidak seharusnya terlalu memaksa untuk membunuh musuhnya.” Pemain tim Exe memberikan tanggapan dan saran atas kritik tersebut, seperti, “Iyaa betul, tadi Erlangga selalu buat kesalahan itu terus, sudah dibilang jangan sendirian kalau tim sedang </w:t>
      </w:r>
      <w:r w:rsidRPr="00914E55">
        <w:rPr>
          <w:rFonts w:ascii="Cambria" w:eastAsia="Cambria" w:hAnsi="Cambria" w:cs="Cambria"/>
          <w:i/>
          <w:color w:val="000000"/>
          <w:lang w:val="id-ID"/>
        </w:rPr>
        <w:t>war</w:t>
      </w:r>
      <w:r w:rsidRPr="007C0410">
        <w:rPr>
          <w:rFonts w:ascii="Cambria" w:eastAsia="Cambria" w:hAnsi="Cambria" w:cs="Cambria"/>
          <w:color w:val="000000"/>
          <w:lang w:val="id-ID"/>
        </w:rPr>
        <w:t xml:space="preserve">” dan “Iya Khadafi suka punya nafsu lebih, sabar intinya kalau mau menang.” Namun, pola komunikasi ini tidak terlihat saat para pemain tim Exe melakukan latihan (mabar </w:t>
      </w:r>
      <w:r w:rsidRPr="00914E55">
        <w:rPr>
          <w:rFonts w:ascii="Cambria" w:eastAsia="Cambria" w:hAnsi="Cambria" w:cs="Cambria"/>
          <w:i/>
          <w:color w:val="000000"/>
          <w:lang w:val="id-ID"/>
        </w:rPr>
        <w:t>ranked</w:t>
      </w:r>
      <w:r w:rsidRPr="007C0410">
        <w:rPr>
          <w:rFonts w:ascii="Cambria" w:eastAsia="Cambria" w:hAnsi="Cambria" w:cs="Cambria"/>
          <w:color w:val="000000"/>
          <w:lang w:val="id-ID"/>
        </w:rPr>
        <w:t xml:space="preserve">), karena pada saat itu pemain harus mengikuti arahan yang telah diberikan oleh </w:t>
      </w:r>
      <w:r w:rsidRPr="00914E55">
        <w:rPr>
          <w:rFonts w:ascii="Cambria" w:eastAsia="Cambria" w:hAnsi="Cambria" w:cs="Cambria"/>
          <w:i/>
          <w:color w:val="000000"/>
          <w:lang w:val="id-ID"/>
        </w:rPr>
        <w:t>captain</w:t>
      </w:r>
      <w:r w:rsidRPr="007C0410">
        <w:rPr>
          <w:rFonts w:ascii="Cambria" w:eastAsia="Cambria" w:hAnsi="Cambria" w:cs="Cambria"/>
          <w:color w:val="000000"/>
          <w:lang w:val="id-ID"/>
        </w:rPr>
        <w:t xml:space="preserve"> terkait strategi, </w:t>
      </w:r>
      <w:r w:rsidRPr="00914E55">
        <w:rPr>
          <w:rFonts w:ascii="Cambria" w:eastAsia="Cambria" w:hAnsi="Cambria" w:cs="Cambria"/>
          <w:i/>
          <w:color w:val="000000"/>
          <w:lang w:val="id-ID"/>
        </w:rPr>
        <w:t>hero</w:t>
      </w:r>
      <w:r w:rsidRPr="007C0410">
        <w:rPr>
          <w:rFonts w:ascii="Cambria" w:eastAsia="Cambria" w:hAnsi="Cambria" w:cs="Cambria"/>
          <w:color w:val="000000"/>
          <w:lang w:val="id-ID"/>
        </w:rPr>
        <w:t xml:space="preserve"> yang akan digunakan, dan </w:t>
      </w:r>
      <w:r w:rsidRPr="00914E55">
        <w:rPr>
          <w:rFonts w:ascii="Cambria" w:eastAsia="Cambria" w:hAnsi="Cambria" w:cs="Cambria"/>
          <w:i/>
          <w:color w:val="000000"/>
          <w:lang w:val="id-ID"/>
        </w:rPr>
        <w:t xml:space="preserve">role play </w:t>
      </w:r>
      <w:r w:rsidRPr="007C0410">
        <w:rPr>
          <w:rFonts w:ascii="Cambria" w:eastAsia="Cambria" w:hAnsi="Cambria" w:cs="Cambria"/>
          <w:color w:val="000000"/>
          <w:lang w:val="id-ID"/>
        </w:rPr>
        <w:t>dalam tim.</w:t>
      </w:r>
    </w:p>
    <w:p w14:paraId="4B10B956" w14:textId="6F284D32" w:rsidR="00BB5287" w:rsidRPr="007C0410" w:rsidRDefault="007C0410" w:rsidP="007C0410">
      <w:pPr>
        <w:pBdr>
          <w:top w:val="nil"/>
          <w:left w:val="nil"/>
          <w:bottom w:val="nil"/>
          <w:right w:val="nil"/>
          <w:between w:val="nil"/>
        </w:pBdr>
        <w:spacing w:after="120"/>
        <w:ind w:firstLine="709"/>
        <w:jc w:val="both"/>
        <w:rPr>
          <w:rFonts w:ascii="Cambria" w:eastAsia="Cambria" w:hAnsi="Cambria" w:cs="Cambria"/>
          <w:color w:val="000000"/>
          <w:lang w:val="id-ID"/>
        </w:rPr>
      </w:pPr>
      <w:r w:rsidRPr="007C0410">
        <w:rPr>
          <w:rFonts w:ascii="Cambria" w:eastAsia="Cambria" w:hAnsi="Cambria" w:cs="Cambria"/>
          <w:color w:val="000000"/>
          <w:lang w:val="id-ID"/>
        </w:rPr>
        <w:t xml:space="preserve">Dari pembahasan di atas, dapat disimpulkan bahwa dalam permainan </w:t>
      </w:r>
      <w:r w:rsidRPr="00276166">
        <w:rPr>
          <w:rFonts w:ascii="Cambria" w:eastAsia="Cambria" w:hAnsi="Cambria" w:cs="Cambria"/>
          <w:i/>
          <w:color w:val="000000"/>
          <w:lang w:val="id-ID"/>
        </w:rPr>
        <w:t>Mobile Legends</w:t>
      </w:r>
      <w:r w:rsidRPr="007C0410">
        <w:rPr>
          <w:rFonts w:ascii="Cambria" w:eastAsia="Cambria" w:hAnsi="Cambria" w:cs="Cambria"/>
          <w:color w:val="000000"/>
          <w:lang w:val="id-ID"/>
        </w:rPr>
        <w:t xml:space="preserve">, komunikasi merupakan aspek yang sangat penting dalam tim. Komunikasi memungkinkan anggota tim untuk saling berbagi informasi, yang membantu membentuk kesamaan pengertian antara mereka, meskipun ada juga kemungkinan perbedaan persepsi. Jika komunikasi dapat diterima dengan kesamaan pengertian, tujuan yang diinginkan dapat tercapai. Komunikasi juga berperan penting dalam perilaku organisasi kelompok. Sayangnya, komunikasi yang penting ini seringkali tidak dimengerti dengan jelas, yang menyebabkan berbagai hambatan. Komunikasi bukan hanya sekadar proses penyampaian informasi yang dapat dilihat, didengar, dan dimengerti, tetapi juga mencakup perasaan dan sikap orang yang </w:t>
      </w:r>
      <w:r w:rsidRPr="007C0410">
        <w:rPr>
          <w:rFonts w:ascii="Cambria" w:eastAsia="Cambria" w:hAnsi="Cambria" w:cs="Cambria"/>
          <w:color w:val="000000"/>
          <w:lang w:val="id-ID"/>
        </w:rPr>
        <w:lastRenderedPageBreak/>
        <w:t>menyampaikannya. Melalui komunikasi, baik secara pribadi maupun kelompok, terbentuklah pola komunikasi yang membentuk aktivitas komunikasi dalam tim.</w:t>
      </w:r>
    </w:p>
    <w:p w14:paraId="5BA2E903" w14:textId="77777777" w:rsidR="00BB5287" w:rsidRPr="00E966D2" w:rsidRDefault="00BB5287" w:rsidP="00E966D2">
      <w:pPr>
        <w:spacing w:after="120"/>
        <w:ind w:firstLine="426"/>
        <w:jc w:val="both"/>
        <w:rPr>
          <w:rFonts w:ascii="Cambria" w:eastAsia="Cambria" w:hAnsi="Cambria" w:cs="Cambria"/>
        </w:rPr>
      </w:pPr>
    </w:p>
    <w:p w14:paraId="699B83E4" w14:textId="2C2C2E0F" w:rsidR="00E966D2" w:rsidRPr="00AD048A" w:rsidRDefault="00124ABD" w:rsidP="00E966D2">
      <w:pPr>
        <w:spacing w:after="120"/>
        <w:jc w:val="both"/>
        <w:rPr>
          <w:rFonts w:ascii="Cambria" w:eastAsia="Cambria" w:hAnsi="Cambria" w:cs="Cambria"/>
          <w:b/>
        </w:rPr>
      </w:pPr>
      <w:r w:rsidRPr="00E966D2">
        <w:rPr>
          <w:rFonts w:ascii="Cambria" w:eastAsia="Cambria" w:hAnsi="Cambria" w:cs="Cambria"/>
          <w:b/>
        </w:rPr>
        <w:t>KESIMPULAN</w:t>
      </w:r>
    </w:p>
    <w:p w14:paraId="1BF10195" w14:textId="77777777" w:rsidR="007C0410" w:rsidRPr="007C0410" w:rsidRDefault="007C0410" w:rsidP="007C0410">
      <w:pPr>
        <w:spacing w:after="120"/>
        <w:ind w:firstLine="709"/>
        <w:jc w:val="both"/>
        <w:rPr>
          <w:rFonts w:ascii="Cambria" w:eastAsia="Cambria" w:hAnsi="Cambria" w:cs="Cambria"/>
          <w:lang w:val="id-ID"/>
        </w:rPr>
      </w:pPr>
      <w:r w:rsidRPr="007C0410">
        <w:rPr>
          <w:rFonts w:ascii="Cambria" w:eastAsia="Cambria" w:hAnsi="Cambria" w:cs="Cambria"/>
          <w:lang w:val="id-ID"/>
        </w:rPr>
        <w:t xml:space="preserve">Berdasarkan penelitian dan pembahasan mengenai pola komunikasi pemain dalam </w:t>
      </w:r>
      <w:r w:rsidRPr="00276166">
        <w:rPr>
          <w:rFonts w:ascii="Cambria" w:eastAsia="Cambria" w:hAnsi="Cambria" w:cs="Cambria"/>
          <w:i/>
          <w:lang w:val="id-ID"/>
        </w:rPr>
        <w:t>game online Mobile Legends</w:t>
      </w:r>
      <w:r w:rsidRPr="007C0410">
        <w:rPr>
          <w:rFonts w:ascii="Cambria" w:eastAsia="Cambria" w:hAnsi="Cambria" w:cs="Cambria"/>
          <w:lang w:val="id-ID"/>
        </w:rPr>
        <w:t>, serta dilengkapi dengan hasil dan keadaan di lapangan, kesimpulan dari analisis penelitian ini menunjukkan bahwa satu pola komunikasi yang digunakan oleh tim Exe adalah pola komunikasi sirkular.</w:t>
      </w:r>
    </w:p>
    <w:p w14:paraId="7CE11397" w14:textId="4A0631A5" w:rsidR="00BB5287" w:rsidRPr="003C34D7" w:rsidRDefault="007C0410" w:rsidP="003C34D7">
      <w:pPr>
        <w:spacing w:after="120"/>
        <w:ind w:firstLine="709"/>
        <w:jc w:val="both"/>
        <w:rPr>
          <w:rFonts w:ascii="Cambria" w:eastAsia="Cambria" w:hAnsi="Cambria" w:cs="Cambria"/>
          <w:lang w:val="id-ID"/>
        </w:rPr>
      </w:pPr>
      <w:r w:rsidRPr="007C0410">
        <w:rPr>
          <w:rFonts w:ascii="Cambria" w:eastAsia="Cambria" w:hAnsi="Cambria" w:cs="Cambria"/>
          <w:lang w:val="id-ID"/>
        </w:rPr>
        <w:t xml:space="preserve">Pola komunikasi sirkular ini terbentuk berdasarkan aktivitas komunikasi yang dilakukan oleh para pemain tim Exe, mulai dari mabar </w:t>
      </w:r>
      <w:r w:rsidRPr="00276166">
        <w:rPr>
          <w:rFonts w:ascii="Cambria" w:eastAsia="Cambria" w:hAnsi="Cambria" w:cs="Cambria"/>
          <w:i/>
          <w:lang w:val="id-ID"/>
        </w:rPr>
        <w:t>ranked</w:t>
      </w:r>
      <w:r w:rsidRPr="007C0410">
        <w:rPr>
          <w:rFonts w:ascii="Cambria" w:eastAsia="Cambria" w:hAnsi="Cambria" w:cs="Cambria"/>
          <w:lang w:val="id-ID"/>
        </w:rPr>
        <w:t xml:space="preserve"> atau latihan, </w:t>
      </w:r>
      <w:r w:rsidRPr="00276166">
        <w:rPr>
          <w:rFonts w:ascii="Cambria" w:eastAsia="Cambria" w:hAnsi="Cambria" w:cs="Cambria"/>
          <w:i/>
          <w:lang w:val="id-ID"/>
        </w:rPr>
        <w:t>sparing</w:t>
      </w:r>
      <w:r w:rsidRPr="007C0410">
        <w:rPr>
          <w:rFonts w:ascii="Cambria" w:eastAsia="Cambria" w:hAnsi="Cambria" w:cs="Cambria"/>
          <w:lang w:val="id-ID"/>
        </w:rPr>
        <w:t xml:space="preserve">, </w:t>
      </w:r>
      <w:r w:rsidRPr="00276166">
        <w:rPr>
          <w:rFonts w:ascii="Cambria" w:eastAsia="Cambria" w:hAnsi="Cambria" w:cs="Cambria"/>
          <w:i/>
          <w:lang w:val="id-ID"/>
        </w:rPr>
        <w:t>tournament</w:t>
      </w:r>
      <w:r w:rsidRPr="007C0410">
        <w:rPr>
          <w:rFonts w:ascii="Cambria" w:eastAsia="Cambria" w:hAnsi="Cambria" w:cs="Cambria"/>
          <w:lang w:val="id-ID"/>
        </w:rPr>
        <w:t xml:space="preserve">, hingga evaluasi. Pola ini terlihat jelas dengan adanya peran </w:t>
      </w:r>
      <w:r w:rsidRPr="00276166">
        <w:rPr>
          <w:rFonts w:ascii="Cambria" w:eastAsia="Cambria" w:hAnsi="Cambria" w:cs="Cambria"/>
          <w:i/>
          <w:lang w:val="id-ID"/>
        </w:rPr>
        <w:t>captain</w:t>
      </w:r>
      <w:r w:rsidRPr="007C0410">
        <w:rPr>
          <w:rFonts w:ascii="Cambria" w:eastAsia="Cambria" w:hAnsi="Cambria" w:cs="Cambria"/>
          <w:lang w:val="id-ID"/>
        </w:rPr>
        <w:t xml:space="preserve"> dalam tim Exe, yang memiliki tugas dan tanggung jawab untuk memberikan arahan, menentukan strategi tim, serta menetapkan </w:t>
      </w:r>
      <w:r w:rsidRPr="00276166">
        <w:rPr>
          <w:rFonts w:ascii="Cambria" w:eastAsia="Cambria" w:hAnsi="Cambria" w:cs="Cambria"/>
          <w:i/>
          <w:lang w:val="id-ID"/>
        </w:rPr>
        <w:t>role play</w:t>
      </w:r>
      <w:r w:rsidRPr="007C0410">
        <w:rPr>
          <w:rFonts w:ascii="Cambria" w:eastAsia="Cambria" w:hAnsi="Cambria" w:cs="Cambria"/>
          <w:lang w:val="id-ID"/>
        </w:rPr>
        <w:t xml:space="preserve"> yang akan digunakan oleh masing-masing pemain. Pemilihan </w:t>
      </w:r>
      <w:r w:rsidRPr="00276166">
        <w:rPr>
          <w:rFonts w:ascii="Cambria" w:eastAsia="Cambria" w:hAnsi="Cambria" w:cs="Cambria"/>
          <w:i/>
          <w:lang w:val="id-ID"/>
        </w:rPr>
        <w:t>captain</w:t>
      </w:r>
      <w:r w:rsidRPr="007C0410">
        <w:rPr>
          <w:rFonts w:ascii="Cambria" w:eastAsia="Cambria" w:hAnsi="Cambria" w:cs="Cambria"/>
          <w:lang w:val="id-ID"/>
        </w:rPr>
        <w:t xml:space="preserve"> dalam permainan </w:t>
      </w:r>
      <w:r w:rsidRPr="00276166">
        <w:rPr>
          <w:rFonts w:ascii="Cambria" w:eastAsia="Cambria" w:hAnsi="Cambria" w:cs="Cambria"/>
          <w:i/>
          <w:lang w:val="id-ID"/>
        </w:rPr>
        <w:t>Mobile Legends</w:t>
      </w:r>
      <w:r w:rsidRPr="007C0410">
        <w:rPr>
          <w:rFonts w:ascii="Cambria" w:eastAsia="Cambria" w:hAnsi="Cambria" w:cs="Cambria"/>
          <w:lang w:val="id-ID"/>
        </w:rPr>
        <w:t xml:space="preserve"> sangat berpengaruh besar terhadap kinerja tim. Pola komunikasi ini juga dibentuk oleh aktivitas komunikasi yang dilakukan dalam tim, yang berdampak langsung pada strategi permainan. Dengan adanya komunikasi yang efektif, tim Exe mampu membangun rasa kerjasama yang solid, yang bertujuan untuk mencapai kemenangan dalam pertandingan, bai</w:t>
      </w:r>
      <w:r w:rsidR="003C34D7">
        <w:rPr>
          <w:rFonts w:ascii="Cambria" w:eastAsia="Cambria" w:hAnsi="Cambria" w:cs="Cambria"/>
          <w:lang w:val="id-ID"/>
        </w:rPr>
        <w:t xml:space="preserve">k dalam </w:t>
      </w:r>
      <w:r w:rsidR="003C34D7" w:rsidRPr="00EE204A">
        <w:rPr>
          <w:rFonts w:ascii="Cambria" w:eastAsia="Cambria" w:hAnsi="Cambria" w:cs="Cambria"/>
          <w:i/>
          <w:lang w:val="id-ID"/>
        </w:rPr>
        <w:t>sparing</w:t>
      </w:r>
      <w:r w:rsidR="003C34D7">
        <w:rPr>
          <w:rFonts w:ascii="Cambria" w:eastAsia="Cambria" w:hAnsi="Cambria" w:cs="Cambria"/>
          <w:lang w:val="id-ID"/>
        </w:rPr>
        <w:t xml:space="preserve"> maupun turnamen</w:t>
      </w:r>
      <w:r w:rsidR="00124ABD" w:rsidRPr="00E966D2">
        <w:rPr>
          <w:rFonts w:ascii="Cambria" w:eastAsia="Cambria" w:hAnsi="Cambria" w:cs="Cambria"/>
        </w:rPr>
        <w:t xml:space="preserve">. </w:t>
      </w:r>
    </w:p>
    <w:p w14:paraId="61B97579" w14:textId="77777777" w:rsidR="00BB5287" w:rsidRPr="00E966D2" w:rsidRDefault="00BB5287" w:rsidP="00E966D2">
      <w:pPr>
        <w:spacing w:after="120"/>
        <w:ind w:firstLine="360"/>
        <w:jc w:val="both"/>
        <w:rPr>
          <w:rFonts w:ascii="Cambria" w:eastAsia="Cambria" w:hAnsi="Cambria" w:cs="Cambria"/>
          <w:color w:val="000000"/>
        </w:rPr>
      </w:pPr>
    </w:p>
    <w:p w14:paraId="22DC9945" w14:textId="0A5EF460" w:rsidR="00BB5287" w:rsidRPr="00E966D2" w:rsidRDefault="00C30240" w:rsidP="00E966D2">
      <w:pPr>
        <w:spacing w:after="120"/>
        <w:rPr>
          <w:rFonts w:ascii="Cambria" w:eastAsia="Cambria" w:hAnsi="Cambria" w:cs="Cambria"/>
          <w:b/>
        </w:rPr>
      </w:pPr>
      <w:r>
        <w:rPr>
          <w:rFonts w:ascii="Cambria" w:eastAsia="Cambria" w:hAnsi="Cambria" w:cs="Cambria"/>
          <w:b/>
        </w:rPr>
        <w:t>DAFTAR PUSTAKA</w:t>
      </w:r>
    </w:p>
    <w:p w14:paraId="55FAD422"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Adams, E., &amp; Rollings, A. (2011). </w:t>
      </w:r>
      <w:r w:rsidRPr="004270CF">
        <w:rPr>
          <w:rFonts w:ascii="Cambria" w:eastAsia="Cambria" w:hAnsi="Cambria" w:cs="Cambria"/>
          <w:i/>
          <w:iCs/>
          <w:lang w:val="id-ID"/>
        </w:rPr>
        <w:t>Fundamentals of game design</w:t>
      </w:r>
      <w:r w:rsidRPr="004270CF">
        <w:rPr>
          <w:rFonts w:ascii="Cambria" w:eastAsia="Cambria" w:hAnsi="Cambria" w:cs="Cambria"/>
          <w:lang w:val="id-ID"/>
        </w:rPr>
        <w:t>. Pearson Education Inc.</w:t>
      </w:r>
    </w:p>
    <w:p w14:paraId="12A9045B"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Agoesta, S. (2016). Pola komunikasi pada komunitas game online di Surakarta. Universitas Sebelas Maret.</w:t>
      </w:r>
    </w:p>
    <w:p w14:paraId="7918CF07"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Berger, C. R., Roloff, M. E., &amp; Roskos-Ewoldsen, D. R. (2014). </w:t>
      </w:r>
      <w:r w:rsidRPr="004270CF">
        <w:rPr>
          <w:rFonts w:ascii="Cambria" w:eastAsia="Cambria" w:hAnsi="Cambria" w:cs="Cambria"/>
          <w:i/>
          <w:iCs/>
          <w:lang w:val="id-ID"/>
        </w:rPr>
        <w:t>Hanbook ilmu komunikasi</w:t>
      </w:r>
      <w:r w:rsidRPr="004270CF">
        <w:rPr>
          <w:rFonts w:ascii="Cambria" w:eastAsia="Cambria" w:hAnsi="Cambria" w:cs="Cambria"/>
          <w:lang w:val="id-ID"/>
        </w:rPr>
        <w:t>. Penerbit Nusa Media.</w:t>
      </w:r>
    </w:p>
    <w:p w14:paraId="47CB33AF"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Bungin, B. (2010). </w:t>
      </w:r>
      <w:r w:rsidRPr="004270CF">
        <w:rPr>
          <w:rFonts w:ascii="Cambria" w:eastAsia="Cambria" w:hAnsi="Cambria" w:cs="Cambria"/>
          <w:i/>
          <w:iCs/>
          <w:lang w:val="id-ID"/>
        </w:rPr>
        <w:t>Sosiologi komunikasi</w:t>
      </w:r>
      <w:r w:rsidRPr="004270CF">
        <w:rPr>
          <w:rFonts w:ascii="Cambria" w:eastAsia="Cambria" w:hAnsi="Cambria" w:cs="Cambria"/>
          <w:lang w:val="id-ID"/>
        </w:rPr>
        <w:t>. Kencana Prenada.</w:t>
      </w:r>
    </w:p>
    <w:p w14:paraId="598A8907"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Devito, J. (2011). </w:t>
      </w:r>
      <w:r w:rsidRPr="004270CF">
        <w:rPr>
          <w:rFonts w:ascii="Cambria" w:eastAsia="Cambria" w:hAnsi="Cambria" w:cs="Cambria"/>
          <w:i/>
          <w:iCs/>
          <w:lang w:val="id-ID"/>
        </w:rPr>
        <w:t>Komunikasi antar manusia</w:t>
      </w:r>
      <w:r w:rsidRPr="004270CF">
        <w:rPr>
          <w:rFonts w:ascii="Cambria" w:eastAsia="Cambria" w:hAnsi="Cambria" w:cs="Cambria"/>
          <w:lang w:val="id-ID"/>
        </w:rPr>
        <w:t xml:space="preserve"> (Edisi kelima). Karisma Publishing Group.</w:t>
      </w:r>
    </w:p>
    <w:p w14:paraId="32B7C42F"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Djamarah, B. S. (2014). </w:t>
      </w:r>
      <w:r w:rsidRPr="004270CF">
        <w:rPr>
          <w:rFonts w:ascii="Cambria" w:eastAsia="Cambria" w:hAnsi="Cambria" w:cs="Cambria"/>
          <w:i/>
          <w:iCs/>
          <w:lang w:val="id-ID"/>
        </w:rPr>
        <w:t>Pola komunikasi orang tua &amp; anak dalam keluarga</w:t>
      </w:r>
      <w:r w:rsidRPr="004270CF">
        <w:rPr>
          <w:rFonts w:ascii="Cambria" w:eastAsia="Cambria" w:hAnsi="Cambria" w:cs="Cambria"/>
          <w:lang w:val="id-ID"/>
        </w:rPr>
        <w:t>. PT Reneka Cipta.</w:t>
      </w:r>
    </w:p>
    <w:p w14:paraId="4EEE1577"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Effendy, O. U. (2013). </w:t>
      </w:r>
      <w:r w:rsidRPr="004270CF">
        <w:rPr>
          <w:rFonts w:ascii="Cambria" w:eastAsia="Cambria" w:hAnsi="Cambria" w:cs="Cambria"/>
          <w:i/>
          <w:iCs/>
          <w:lang w:val="id-ID"/>
        </w:rPr>
        <w:t>Ilmu komunikasi: Teori dan praktek</w:t>
      </w:r>
      <w:r w:rsidRPr="004270CF">
        <w:rPr>
          <w:rFonts w:ascii="Cambria" w:eastAsia="Cambria" w:hAnsi="Cambria" w:cs="Cambria"/>
          <w:lang w:val="id-ID"/>
        </w:rPr>
        <w:t>. PT Remaja Rosdakarya.</w:t>
      </w:r>
    </w:p>
    <w:p w14:paraId="1EBA60A2"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Fajar, M. (2011). </w:t>
      </w:r>
      <w:r w:rsidRPr="004270CF">
        <w:rPr>
          <w:rFonts w:ascii="Cambria" w:eastAsia="Cambria" w:hAnsi="Cambria" w:cs="Cambria"/>
          <w:i/>
          <w:iCs/>
          <w:lang w:val="id-ID"/>
        </w:rPr>
        <w:t>Ilmu komunikasi: Teori &amp; praktek</w:t>
      </w:r>
      <w:r w:rsidRPr="004270CF">
        <w:rPr>
          <w:rFonts w:ascii="Cambria" w:eastAsia="Cambria" w:hAnsi="Cambria" w:cs="Cambria"/>
          <w:lang w:val="id-ID"/>
        </w:rPr>
        <w:t xml:space="preserve"> (Edisi pertama). Graha Ilmu.</w:t>
      </w:r>
    </w:p>
    <w:p w14:paraId="6F19D7A1"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lastRenderedPageBreak/>
        <w:t>Gunawan, F. (2013). Pola perilaku komunikasi dalam game online Audition Ayo Dance. Fakultas Ilmu Sosial dan Politik, Universitas Brawijaya.</w:t>
      </w:r>
    </w:p>
    <w:p w14:paraId="4D721ED8"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Heriawan, S. (2016). Pola komunikasi kelompok pada komunitas scooter “Vespa” dalam menjalin hubungan solidaritas. Fakultas Komunikasi dan Informatika, Universitas Muhammadiyah Surakarta.</w:t>
      </w:r>
    </w:p>
    <w:p w14:paraId="2E1618EA"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Jatnika, A. (2019). </w:t>
      </w:r>
      <w:r w:rsidRPr="004270CF">
        <w:rPr>
          <w:rFonts w:ascii="Cambria" w:eastAsia="Cambria" w:hAnsi="Cambria" w:cs="Cambria"/>
          <w:i/>
          <w:iCs/>
          <w:lang w:val="id-ID"/>
        </w:rPr>
        <w:t>Komunikasi kelompok</w:t>
      </w:r>
      <w:r w:rsidRPr="004270CF">
        <w:rPr>
          <w:rFonts w:ascii="Cambria" w:eastAsia="Cambria" w:hAnsi="Cambria" w:cs="Cambria"/>
          <w:lang w:val="id-ID"/>
        </w:rPr>
        <w:t xml:space="preserve"> (Edisi pertama). Alfabeta.</w:t>
      </w:r>
    </w:p>
    <w:p w14:paraId="20C697AF"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KBBI. (2016). </w:t>
      </w:r>
      <w:r w:rsidRPr="004270CF">
        <w:rPr>
          <w:rFonts w:ascii="Cambria" w:eastAsia="Cambria" w:hAnsi="Cambria" w:cs="Cambria"/>
          <w:i/>
          <w:iCs/>
          <w:lang w:val="id-ID"/>
        </w:rPr>
        <w:t>Kamus besar bahasa Indonesia</w:t>
      </w:r>
      <w:r w:rsidRPr="004270CF">
        <w:rPr>
          <w:rFonts w:ascii="Cambria" w:eastAsia="Cambria" w:hAnsi="Cambria" w:cs="Cambria"/>
          <w:lang w:val="id-ID"/>
        </w:rPr>
        <w:t xml:space="preserve"> (KBBI).</w:t>
      </w:r>
    </w:p>
    <w:p w14:paraId="7DB5E3C5"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Kompasiana. (2019). </w:t>
      </w:r>
      <w:r w:rsidRPr="004270CF">
        <w:rPr>
          <w:rFonts w:ascii="Cambria" w:eastAsia="Cambria" w:hAnsi="Cambria" w:cs="Cambria"/>
          <w:i/>
          <w:iCs/>
          <w:lang w:val="id-ID"/>
        </w:rPr>
        <w:t>Sejarah game Mobile Legends</w:t>
      </w:r>
      <w:r w:rsidRPr="004270CF">
        <w:rPr>
          <w:rFonts w:ascii="Cambria" w:eastAsia="Cambria" w:hAnsi="Cambria" w:cs="Cambria"/>
          <w:lang w:val="id-ID"/>
        </w:rPr>
        <w:t xml:space="preserve">. </w:t>
      </w:r>
      <w:hyperlink r:id="rId8" w:history="1">
        <w:r w:rsidRPr="004270CF">
          <w:rPr>
            <w:rStyle w:val="Hyperlink"/>
            <w:rFonts w:ascii="Cambria" w:eastAsia="Cambria" w:hAnsi="Cambria" w:cs="Cambria"/>
            <w:color w:val="auto"/>
            <w:lang w:val="id-ID"/>
          </w:rPr>
          <w:t>https://www.kompasiana.com/sicbo/5ccfc6a47d1b90313a6649c7/sejarah-game-mobile-legends</w:t>
        </w:r>
      </w:hyperlink>
    </w:p>
    <w:p w14:paraId="45EFFC8B"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Kulvisaechana, S. (2011). </w:t>
      </w:r>
      <w:r w:rsidRPr="004270CF">
        <w:rPr>
          <w:rFonts w:ascii="Cambria" w:eastAsia="Cambria" w:hAnsi="Cambria" w:cs="Cambria"/>
          <w:i/>
          <w:iCs/>
          <w:lang w:val="id-ID"/>
        </w:rPr>
        <w:t>Ilmu komunikasi: Teori &amp; praktek</w:t>
      </w:r>
      <w:r w:rsidRPr="004270CF">
        <w:rPr>
          <w:rFonts w:ascii="Cambria" w:eastAsia="Cambria" w:hAnsi="Cambria" w:cs="Cambria"/>
          <w:lang w:val="id-ID"/>
        </w:rPr>
        <w:t xml:space="preserve"> (Edisi pertama). Graha Ilmu.</w:t>
      </w:r>
    </w:p>
    <w:p w14:paraId="22B843A1"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Moleong, L. J. (2015). </w:t>
      </w:r>
      <w:r w:rsidRPr="004270CF">
        <w:rPr>
          <w:rFonts w:ascii="Cambria" w:eastAsia="Cambria" w:hAnsi="Cambria" w:cs="Cambria"/>
          <w:i/>
          <w:iCs/>
          <w:lang w:val="id-ID"/>
        </w:rPr>
        <w:t>Metode penelitian kualitatif</w:t>
      </w:r>
      <w:r w:rsidRPr="004270CF">
        <w:rPr>
          <w:rFonts w:ascii="Cambria" w:eastAsia="Cambria" w:hAnsi="Cambria" w:cs="Cambria"/>
          <w:lang w:val="id-ID"/>
        </w:rPr>
        <w:t xml:space="preserve"> (Edisi revisi). Remaja Rosdakarya.</w:t>
      </w:r>
    </w:p>
    <w:p w14:paraId="120736E1"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Mulyana, D. (2014). </w:t>
      </w:r>
      <w:r w:rsidRPr="004270CF">
        <w:rPr>
          <w:rFonts w:ascii="Cambria" w:eastAsia="Cambria" w:hAnsi="Cambria" w:cs="Cambria"/>
          <w:i/>
          <w:iCs/>
          <w:lang w:val="id-ID"/>
        </w:rPr>
        <w:t>Ilmu komunikasi: Suatu pengantar</w:t>
      </w:r>
      <w:r w:rsidRPr="004270CF">
        <w:rPr>
          <w:rFonts w:ascii="Cambria" w:eastAsia="Cambria" w:hAnsi="Cambria" w:cs="Cambria"/>
          <w:lang w:val="id-ID"/>
        </w:rPr>
        <w:t>. Remaja Rosdakarya.</w:t>
      </w:r>
    </w:p>
    <w:p w14:paraId="39D122D7"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Pawito. (2010). </w:t>
      </w:r>
      <w:r w:rsidRPr="004270CF">
        <w:rPr>
          <w:rFonts w:ascii="Cambria" w:eastAsia="Cambria" w:hAnsi="Cambria" w:cs="Cambria"/>
          <w:i/>
          <w:iCs/>
          <w:lang w:val="id-ID"/>
        </w:rPr>
        <w:t>Penelitian komunikasi kualitatif</w:t>
      </w:r>
      <w:r w:rsidRPr="004270CF">
        <w:rPr>
          <w:rFonts w:ascii="Cambria" w:eastAsia="Cambria" w:hAnsi="Cambria" w:cs="Cambria"/>
          <w:lang w:val="id-ID"/>
        </w:rPr>
        <w:t>. LKiS Pelangi Aksara.</w:t>
      </w:r>
    </w:p>
    <w:p w14:paraId="2732686D"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Pikiran Rakyat. (2020). </w:t>
      </w:r>
      <w:r w:rsidRPr="004270CF">
        <w:rPr>
          <w:rFonts w:ascii="Cambria" w:eastAsia="Cambria" w:hAnsi="Cambria" w:cs="Cambria"/>
          <w:i/>
          <w:iCs/>
          <w:lang w:val="id-ID"/>
        </w:rPr>
        <w:t>Mobile Legends digugat atas tudingan menjiplak Riot Games</w:t>
      </w:r>
      <w:r w:rsidRPr="004270CF">
        <w:rPr>
          <w:rFonts w:ascii="Cambria" w:eastAsia="Cambria" w:hAnsi="Cambria" w:cs="Cambria"/>
          <w:lang w:val="id-ID"/>
        </w:rPr>
        <w:t xml:space="preserve">. </w:t>
      </w:r>
      <w:hyperlink r:id="rId9" w:history="1">
        <w:r w:rsidRPr="004270CF">
          <w:rPr>
            <w:rStyle w:val="Hyperlink"/>
            <w:rFonts w:ascii="Cambria" w:eastAsia="Cambria" w:hAnsi="Cambria" w:cs="Cambria"/>
            <w:color w:val="auto"/>
            <w:lang w:val="id-ID"/>
          </w:rPr>
          <w:t>https://www.pikiran-rakyat.com/gaya-hidup/pr-01282889/mobile-legends-digugat-atas-tudingan-menjiplak-riot-games-404999</w:t>
        </w:r>
      </w:hyperlink>
    </w:p>
    <w:p w14:paraId="53DCDAAA"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Ramadhoni, F. (2017). Pola komunikasi di kalangan pecandu game Let’s Get Rich di komunitas Xlite Tenggarong. Fakultas Ilmu Sosial dan Ilmu Politik, Universitas Mulawarman.</w:t>
      </w:r>
    </w:p>
    <w:p w14:paraId="5ABD8705"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Ricky, R. (2016). Pola komunikasi kelompok game online (Studi virtual etnografi pada pengguna game “Clash Of Clans” Komunitas 1 Ron). Ilmu Komunikasi, Universitas Telkom.</w:t>
      </w:r>
    </w:p>
    <w:p w14:paraId="33F1ADCC"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Ruslan, R. (2010). </w:t>
      </w:r>
      <w:r w:rsidRPr="004270CF">
        <w:rPr>
          <w:rFonts w:ascii="Cambria" w:eastAsia="Cambria" w:hAnsi="Cambria" w:cs="Cambria"/>
          <w:i/>
          <w:iCs/>
          <w:lang w:val="id-ID"/>
        </w:rPr>
        <w:t>Metode penelitian bisnis: Pendekatan kuantitatif, kualitatif, dan R&amp;D</w:t>
      </w:r>
      <w:r w:rsidRPr="004270CF">
        <w:rPr>
          <w:rFonts w:ascii="Cambria" w:eastAsia="Cambria" w:hAnsi="Cambria" w:cs="Cambria"/>
          <w:lang w:val="id-ID"/>
        </w:rPr>
        <w:t>. Alfabeta.</w:t>
      </w:r>
    </w:p>
    <w:p w14:paraId="59A542ED"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Sendjaja, S. D. (2012). </w:t>
      </w:r>
      <w:r w:rsidRPr="004270CF">
        <w:rPr>
          <w:rFonts w:ascii="Cambria" w:eastAsia="Cambria" w:hAnsi="Cambria" w:cs="Cambria"/>
          <w:i/>
          <w:iCs/>
          <w:lang w:val="id-ID"/>
        </w:rPr>
        <w:t>Teori komunikasi</w:t>
      </w:r>
      <w:r w:rsidRPr="004270CF">
        <w:rPr>
          <w:rFonts w:ascii="Cambria" w:eastAsia="Cambria" w:hAnsi="Cambria" w:cs="Cambria"/>
          <w:lang w:val="id-ID"/>
        </w:rPr>
        <w:t>. Universitas Terbuka.</w:t>
      </w:r>
    </w:p>
    <w:p w14:paraId="34055371"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Soejanto, A. (2011). </w:t>
      </w:r>
      <w:r w:rsidRPr="004270CF">
        <w:rPr>
          <w:rFonts w:ascii="Cambria" w:eastAsia="Cambria" w:hAnsi="Cambria" w:cs="Cambria"/>
          <w:i/>
          <w:iCs/>
          <w:lang w:val="id-ID"/>
        </w:rPr>
        <w:t>Psikologi komunikasi</w:t>
      </w:r>
      <w:r w:rsidRPr="004270CF">
        <w:rPr>
          <w:rFonts w:ascii="Cambria" w:eastAsia="Cambria" w:hAnsi="Cambria" w:cs="Cambria"/>
          <w:lang w:val="id-ID"/>
        </w:rPr>
        <w:t>. PT Remaja Rosdakarya.</w:t>
      </w:r>
    </w:p>
    <w:p w14:paraId="4B5EEB9E"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Sugiyono. (2014). </w:t>
      </w:r>
      <w:r w:rsidRPr="004270CF">
        <w:rPr>
          <w:rFonts w:ascii="Cambria" w:eastAsia="Cambria" w:hAnsi="Cambria" w:cs="Cambria"/>
          <w:i/>
          <w:iCs/>
          <w:lang w:val="id-ID"/>
        </w:rPr>
        <w:t>Metode penelitian kuantitatif dan kualitatif</w:t>
      </w:r>
      <w:r w:rsidRPr="004270CF">
        <w:rPr>
          <w:rFonts w:ascii="Cambria" w:eastAsia="Cambria" w:hAnsi="Cambria" w:cs="Cambria"/>
          <w:lang w:val="id-ID"/>
        </w:rPr>
        <w:t>. Alfabeta.</w:t>
      </w:r>
    </w:p>
    <w:p w14:paraId="1381F6E0"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Sugiyono. (2016). </w:t>
      </w:r>
      <w:r w:rsidRPr="004270CF">
        <w:rPr>
          <w:rFonts w:ascii="Cambria" w:eastAsia="Cambria" w:hAnsi="Cambria" w:cs="Cambria"/>
          <w:i/>
          <w:iCs/>
          <w:lang w:val="id-ID"/>
        </w:rPr>
        <w:t>Metode penelitian bisnis</w:t>
      </w:r>
      <w:r w:rsidRPr="004270CF">
        <w:rPr>
          <w:rFonts w:ascii="Cambria" w:eastAsia="Cambria" w:hAnsi="Cambria" w:cs="Cambria"/>
          <w:lang w:val="id-ID"/>
        </w:rPr>
        <w:t>. Alfabeta.</w:t>
      </w:r>
    </w:p>
    <w:p w14:paraId="7BE8A71E"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Sumadiria, H. (2014). </w:t>
      </w:r>
      <w:r w:rsidRPr="004270CF">
        <w:rPr>
          <w:rFonts w:ascii="Cambria" w:eastAsia="Cambria" w:hAnsi="Cambria" w:cs="Cambria"/>
          <w:i/>
          <w:iCs/>
          <w:lang w:val="id-ID"/>
        </w:rPr>
        <w:t>Sosiologi komunikasi massa</w:t>
      </w:r>
      <w:r w:rsidRPr="004270CF">
        <w:rPr>
          <w:rFonts w:ascii="Cambria" w:eastAsia="Cambria" w:hAnsi="Cambria" w:cs="Cambria"/>
          <w:lang w:val="id-ID"/>
        </w:rPr>
        <w:t>. PT Remaja Rosdakarya.</w:t>
      </w:r>
    </w:p>
    <w:p w14:paraId="27602F7F"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Tubbs, S., &amp; Moss, S. (2014). </w:t>
      </w:r>
      <w:r w:rsidRPr="004270CF">
        <w:rPr>
          <w:rFonts w:ascii="Cambria" w:eastAsia="Cambria" w:hAnsi="Cambria" w:cs="Cambria"/>
          <w:i/>
          <w:iCs/>
          <w:lang w:val="id-ID"/>
        </w:rPr>
        <w:t>Human communication: Prinsip-prinsip dasar</w:t>
      </w:r>
      <w:r w:rsidRPr="004270CF">
        <w:rPr>
          <w:rFonts w:ascii="Cambria" w:eastAsia="Cambria" w:hAnsi="Cambria" w:cs="Cambria"/>
          <w:lang w:val="id-ID"/>
        </w:rPr>
        <w:t>. PT Remaja Rosdakarya.</w:t>
      </w:r>
    </w:p>
    <w:p w14:paraId="300AEFE2" w14:textId="77777777" w:rsidR="004270CF" w:rsidRPr="004270CF" w:rsidRDefault="004270CF" w:rsidP="004270CF">
      <w:pPr>
        <w:spacing w:after="120"/>
        <w:ind w:left="567" w:hanging="567"/>
        <w:jc w:val="both"/>
        <w:rPr>
          <w:rFonts w:ascii="Cambria" w:eastAsia="Cambria" w:hAnsi="Cambria" w:cs="Cambria"/>
          <w:lang w:val="id-ID"/>
        </w:rPr>
      </w:pPr>
      <w:r w:rsidRPr="004270CF">
        <w:rPr>
          <w:rFonts w:ascii="Cambria" w:eastAsia="Cambria" w:hAnsi="Cambria" w:cs="Cambria"/>
          <w:lang w:val="id-ID"/>
        </w:rPr>
        <w:t xml:space="preserve">Yunus, M. (2015). </w:t>
      </w:r>
      <w:r w:rsidRPr="004270CF">
        <w:rPr>
          <w:rFonts w:ascii="Cambria" w:eastAsia="Cambria" w:hAnsi="Cambria" w:cs="Cambria"/>
          <w:i/>
          <w:iCs/>
          <w:lang w:val="id-ID"/>
        </w:rPr>
        <w:t>Game edukasi matematika untuk sekolah dasar</w:t>
      </w:r>
      <w:r w:rsidRPr="004270CF">
        <w:rPr>
          <w:rFonts w:ascii="Cambria" w:eastAsia="Cambria" w:hAnsi="Cambria" w:cs="Cambria"/>
          <w:lang w:val="id-ID"/>
        </w:rPr>
        <w:t xml:space="preserve"> (Skripsi). Universitas Mulawarman.</w:t>
      </w:r>
    </w:p>
    <w:sectPr w:rsidR="004270CF" w:rsidRPr="004270CF" w:rsidSect="002C301F">
      <w:headerReference w:type="default" r:id="rId10"/>
      <w:footerReference w:type="even" r:id="rId11"/>
      <w:footerReference w:type="default" r:id="rId12"/>
      <w:pgSz w:w="11900" w:h="16840"/>
      <w:pgMar w:top="2268" w:right="1701" w:bottom="1701" w:left="2268" w:header="709" w:footer="709" w:gutter="0"/>
      <w:pgNumType w:start="5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AADA2" w14:textId="77777777" w:rsidR="00652FDE" w:rsidRDefault="00652FDE">
      <w:r>
        <w:separator/>
      </w:r>
    </w:p>
  </w:endnote>
  <w:endnote w:type="continuationSeparator" w:id="0">
    <w:p w14:paraId="67D540E7" w14:textId="77777777" w:rsidR="00652FDE" w:rsidRDefault="00652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F8860" w14:textId="77777777" w:rsidR="00BB5287" w:rsidRDefault="00124ABD">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14:paraId="2F8FBDD1" w14:textId="77777777" w:rsidR="00BB5287" w:rsidRDefault="00BB5287">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27E5D" w14:textId="5E9CC8EB" w:rsidR="004F0844" w:rsidRPr="004F0844" w:rsidRDefault="004F0844" w:rsidP="004F0844">
    <w:pPr>
      <w:pBdr>
        <w:top w:val="nil"/>
        <w:left w:val="nil"/>
        <w:bottom w:val="nil"/>
        <w:right w:val="nil"/>
        <w:between w:val="nil"/>
      </w:pBdr>
      <w:tabs>
        <w:tab w:val="center" w:pos="4680"/>
        <w:tab w:val="right" w:pos="9360"/>
      </w:tabs>
      <w:jc w:val="right"/>
      <w:rPr>
        <w:color w:val="000000"/>
      </w:rPr>
    </w:pPr>
    <w:r w:rsidRPr="00B65F4E">
      <w:rPr>
        <w:rFonts w:ascii="Source Sans Pro" w:eastAsia="Times New Roman" w:hAnsi="Source Sans Pro" w:cs="Times New Roman"/>
        <w:b/>
        <w:bCs/>
        <w:noProof/>
        <w:color w:val="049CCF"/>
        <w:sz w:val="29"/>
        <w:szCs w:val="29"/>
        <w:lang w:val="id-ID" w:eastAsia="id-ID"/>
      </w:rPr>
      <w:drawing>
        <wp:anchor distT="0" distB="0" distL="114300" distR="114300" simplePos="0" relativeHeight="251665408" behindDoc="1" locked="0" layoutInCell="1" allowOverlap="1" wp14:anchorId="281658FA" wp14:editId="7AA1418C">
          <wp:simplePos x="0" y="0"/>
          <wp:positionH relativeFrom="column">
            <wp:posOffset>0</wp:posOffset>
          </wp:positionH>
          <wp:positionV relativeFrom="paragraph">
            <wp:posOffset>75362</wp:posOffset>
          </wp:positionV>
          <wp:extent cx="972185" cy="342900"/>
          <wp:effectExtent l="0" t="0" r="571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2185" cy="34290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ABD">
      <w:rPr>
        <w:color w:val="000000"/>
      </w:rPr>
      <w:fldChar w:fldCharType="begin"/>
    </w:r>
    <w:r w:rsidR="00124ABD">
      <w:rPr>
        <w:color w:val="000000"/>
      </w:rPr>
      <w:instrText>PAGE</w:instrText>
    </w:r>
    <w:r w:rsidR="00124ABD">
      <w:rPr>
        <w:color w:val="000000"/>
      </w:rPr>
      <w:fldChar w:fldCharType="separate"/>
    </w:r>
    <w:r w:rsidR="00F525D4">
      <w:rPr>
        <w:noProof/>
        <w:color w:val="000000"/>
      </w:rPr>
      <w:t>11</w:t>
    </w:r>
    <w:r w:rsidR="00124ABD">
      <w:rPr>
        <w:color w:val="000000"/>
      </w:rPr>
      <w:fldChar w:fldCharType="end"/>
    </w:r>
  </w:p>
  <w:p w14:paraId="67F37D8F" w14:textId="77777777" w:rsidR="004F0844" w:rsidRDefault="004F0844" w:rsidP="004F0844">
    <w:pPr>
      <w:pStyle w:val="Heading2"/>
      <w:spacing w:before="0" w:after="0"/>
      <w:ind w:firstLine="993"/>
      <w:jc w:val="center"/>
      <w:rPr>
        <w:rFonts w:ascii="Cambria" w:eastAsia="Times New Roman" w:hAnsi="Cambria" w:cs="Times New Roman"/>
        <w:b w:val="0"/>
        <w:bCs/>
        <w:color w:val="000000" w:themeColor="text1"/>
        <w:sz w:val="16"/>
        <w:szCs w:val="16"/>
      </w:rPr>
    </w:pPr>
  </w:p>
  <w:p w14:paraId="00E932E3" w14:textId="1B933A46" w:rsidR="00BB5287" w:rsidRPr="004F0844" w:rsidRDefault="003B1D13" w:rsidP="004F0844">
    <w:pPr>
      <w:pStyle w:val="Heading2"/>
      <w:spacing w:before="0" w:after="0"/>
      <w:ind w:firstLine="1134"/>
      <w:jc w:val="center"/>
      <w:rPr>
        <w:rFonts w:ascii="Cambria" w:hAnsi="Cambria"/>
        <w:b w:val="0"/>
        <w:bCs/>
        <w:color w:val="000000" w:themeColor="text1"/>
        <w:sz w:val="16"/>
        <w:szCs w:val="16"/>
      </w:rPr>
    </w:pPr>
    <w:r w:rsidRPr="004F0844">
      <w:rPr>
        <w:rFonts w:ascii="Cambria" w:eastAsia="Times New Roman" w:hAnsi="Cambria" w:cs="Times New Roman"/>
        <w:b w:val="0"/>
        <w:bCs/>
        <w:color w:val="000000" w:themeColor="text1"/>
        <w:sz w:val="16"/>
        <w:szCs w:val="16"/>
      </w:rPr>
      <w:fldChar w:fldCharType="begin"/>
    </w:r>
    <w:r w:rsidRPr="004F0844">
      <w:rPr>
        <w:rFonts w:ascii="Cambria" w:eastAsia="Times New Roman" w:hAnsi="Cambria" w:cs="Times New Roman"/>
        <w:b w:val="0"/>
        <w:bCs/>
        <w:color w:val="000000" w:themeColor="text1"/>
        <w:sz w:val="16"/>
        <w:szCs w:val="16"/>
      </w:rPr>
      <w:instrText xml:space="preserve"> INCLUDEPICTURE "https://journals.usm.ac.id/public/site/images/agusta/cc_by.png" \* MERGEFORMATINET </w:instrText>
    </w:r>
    <w:r w:rsidRPr="004F0844">
      <w:rPr>
        <w:rFonts w:ascii="Cambria" w:eastAsia="Times New Roman" w:hAnsi="Cambria" w:cs="Times New Roman"/>
        <w:b w:val="0"/>
        <w:bCs/>
        <w:color w:val="000000" w:themeColor="text1"/>
        <w:sz w:val="16"/>
        <w:szCs w:val="16"/>
      </w:rPr>
      <w:fldChar w:fldCharType="end"/>
    </w:r>
    <w:r w:rsidRPr="004F0844">
      <w:rPr>
        <w:rFonts w:ascii="Cambria" w:eastAsia="Times New Roman" w:hAnsi="Cambria" w:cs="Times New Roman"/>
        <w:b w:val="0"/>
        <w:bCs/>
        <w:color w:val="000000" w:themeColor="text1"/>
        <w:sz w:val="16"/>
        <w:szCs w:val="16"/>
      </w:rPr>
      <w:t xml:space="preserve">This work licensed under </w:t>
    </w:r>
    <w:r w:rsidR="00E966D2" w:rsidRPr="004F0844">
      <w:rPr>
        <w:rStyle w:val="cc-license-title"/>
        <w:rFonts w:ascii="Cambria" w:hAnsi="Cambria"/>
        <w:b w:val="0"/>
        <w:bCs/>
        <w:color w:val="000000" w:themeColor="text1"/>
        <w:sz w:val="16"/>
        <w:szCs w:val="16"/>
      </w:rPr>
      <w:t>attribution-</w:t>
    </w:r>
    <w:proofErr w:type="spellStart"/>
    <w:r w:rsidR="00E966D2" w:rsidRPr="004F0844">
      <w:rPr>
        <w:rStyle w:val="cc-license-title"/>
        <w:rFonts w:ascii="Cambria" w:hAnsi="Cambria"/>
        <w:b w:val="0"/>
        <w:bCs/>
        <w:color w:val="000000" w:themeColor="text1"/>
        <w:sz w:val="16"/>
        <w:szCs w:val="16"/>
      </w:rPr>
      <w:t>sharealike</w:t>
    </w:r>
    <w:proofErr w:type="spellEnd"/>
    <w:r w:rsidR="00E966D2" w:rsidRPr="004F0844">
      <w:rPr>
        <w:rStyle w:val="cc-license-title"/>
        <w:rFonts w:ascii="Cambria" w:hAnsi="Cambria"/>
        <w:b w:val="0"/>
        <w:bCs/>
        <w:color w:val="000000" w:themeColor="text1"/>
        <w:sz w:val="16"/>
        <w:szCs w:val="16"/>
      </w:rPr>
      <w:t xml:space="preserve"> 4.0 international</w:t>
    </w:r>
    <w:r w:rsidR="00E966D2" w:rsidRPr="004F0844">
      <w:rPr>
        <w:rStyle w:val="apple-converted-space"/>
        <w:rFonts w:ascii="Cambria" w:hAnsi="Cambria"/>
        <w:b w:val="0"/>
        <w:bCs/>
        <w:color w:val="000000" w:themeColor="text1"/>
        <w:sz w:val="16"/>
        <w:szCs w:val="16"/>
      </w:rPr>
      <w:t> </w:t>
    </w:r>
    <w:r w:rsidR="004F0844" w:rsidRPr="004F0844">
      <w:rPr>
        <w:rStyle w:val="cc-license-identifier"/>
        <w:rFonts w:ascii="Cambria" w:hAnsi="Cambria"/>
        <w:b w:val="0"/>
        <w:bCs/>
        <w:color w:val="000000" w:themeColor="text1"/>
        <w:sz w:val="16"/>
        <w:szCs w:val="16"/>
      </w:rPr>
      <w:t>(CC BY-SA 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3C92B" w14:textId="77777777" w:rsidR="00652FDE" w:rsidRDefault="00652FDE">
      <w:r>
        <w:separator/>
      </w:r>
    </w:p>
  </w:footnote>
  <w:footnote w:type="continuationSeparator" w:id="0">
    <w:p w14:paraId="71015988" w14:textId="77777777" w:rsidR="00652FDE" w:rsidRDefault="00652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17843" w14:textId="4EDC9157" w:rsidR="009E44BA" w:rsidRDefault="007E7330" w:rsidP="00933EE5">
    <w:pPr>
      <w:pStyle w:val="Header"/>
      <w:tabs>
        <w:tab w:val="left" w:pos="904"/>
        <w:tab w:val="right" w:pos="7931"/>
      </w:tabs>
      <w:jc w:val="right"/>
    </w:pPr>
    <w:r>
      <w:rPr>
        <w:noProof/>
        <w:lang w:val="id-ID" w:eastAsia="id-ID"/>
      </w:rPr>
      <w:drawing>
        <wp:anchor distT="0" distB="0" distL="114300" distR="114300" simplePos="0" relativeHeight="251666432" behindDoc="1" locked="0" layoutInCell="1" allowOverlap="1" wp14:anchorId="5E150482" wp14:editId="3286F3C7">
          <wp:simplePos x="0" y="0"/>
          <wp:positionH relativeFrom="column">
            <wp:posOffset>-232441</wp:posOffset>
          </wp:positionH>
          <wp:positionV relativeFrom="paragraph">
            <wp:posOffset>-672132</wp:posOffset>
          </wp:positionV>
          <wp:extent cx="1802167" cy="180216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802167" cy="1802167"/>
                  </a:xfrm>
                  <a:prstGeom prst="rect">
                    <a:avLst/>
                  </a:prstGeom>
                </pic:spPr>
              </pic:pic>
            </a:graphicData>
          </a:graphic>
          <wp14:sizeRelH relativeFrom="page">
            <wp14:pctWidth>0</wp14:pctWidth>
          </wp14:sizeRelH>
          <wp14:sizeRelV relativeFrom="page">
            <wp14:pctHeight>0</wp14:pctHeight>
          </wp14:sizeRelV>
        </wp:anchor>
      </w:drawing>
    </w:r>
    <w:r w:rsidR="003B3A79">
      <w:tab/>
    </w:r>
    <w:r w:rsidR="003B3A79">
      <w:tab/>
    </w:r>
    <w:r w:rsidRPr="007E7330">
      <w:t>Journal of Social Media and Message</w:t>
    </w:r>
  </w:p>
  <w:p w14:paraId="24EFAA43" w14:textId="580E3CAB" w:rsidR="009E44BA" w:rsidRDefault="00CE0F0D" w:rsidP="00AD048A">
    <w:pPr>
      <w:pStyle w:val="Header"/>
      <w:tabs>
        <w:tab w:val="clear" w:pos="4680"/>
        <w:tab w:val="left" w:pos="1394"/>
        <w:tab w:val="right" w:pos="7931"/>
      </w:tabs>
    </w:pPr>
    <w:r>
      <w:tab/>
    </w:r>
    <w:r>
      <w:tab/>
      <w:t xml:space="preserve">                           </w:t>
    </w:r>
    <w:r w:rsidR="00107D68">
      <w:t xml:space="preserve">                        </w:t>
    </w:r>
    <w:r w:rsidR="00107D68">
      <w:rPr>
        <w:lang w:val="id-ID"/>
      </w:rPr>
      <w:t xml:space="preserve">         </w:t>
    </w:r>
    <w:r w:rsidR="00107D68">
      <w:t>Juni 202</w:t>
    </w:r>
    <w:r w:rsidR="00AD048A">
      <w:t>5</w:t>
    </w:r>
    <w:r w:rsidR="009E44BA">
      <w:t xml:space="preserve">, Vol. </w:t>
    </w:r>
    <w:r w:rsidR="00AD048A">
      <w:t>3</w:t>
    </w:r>
    <w:r w:rsidR="009E44BA">
      <w:t xml:space="preserve">, No. 1, pp. </w:t>
    </w:r>
    <w:r w:rsidR="002C301F">
      <w:t>59</w:t>
    </w:r>
    <w:r w:rsidR="009E44BA">
      <w:t>-</w:t>
    </w:r>
    <w:r w:rsidR="002C301F">
      <w:t>70</w:t>
    </w:r>
  </w:p>
  <w:p w14:paraId="19639300" w14:textId="553103E1" w:rsidR="009E44BA" w:rsidRDefault="009E44BA" w:rsidP="009E44BA">
    <w:pPr>
      <w:pStyle w:val="Header"/>
      <w:jc w:val="right"/>
    </w:pPr>
    <w:r>
      <w:t xml:space="preserve">E-ISSN: </w:t>
    </w:r>
    <w:r w:rsidR="00EB0C05">
      <w:t>2829-9752</w:t>
    </w:r>
  </w:p>
  <w:p w14:paraId="1C0B257E" w14:textId="77777777" w:rsidR="009E44BA" w:rsidRDefault="009E44BA" w:rsidP="009E44BA">
    <w:pPr>
      <w:pStyle w:val="Header"/>
    </w:pPr>
    <w:r>
      <w:rPr>
        <w:noProof/>
        <w:lang w:val="id-ID" w:eastAsia="id-ID"/>
      </w:rPr>
      <mc:AlternateContent>
        <mc:Choice Requires="wps">
          <w:drawing>
            <wp:anchor distT="0" distB="0" distL="114300" distR="114300" simplePos="0" relativeHeight="251663360" behindDoc="0" locked="0" layoutInCell="1" allowOverlap="1" wp14:anchorId="47A7AD8B" wp14:editId="06B99247">
              <wp:simplePos x="0" y="0"/>
              <wp:positionH relativeFrom="column">
                <wp:posOffset>2540</wp:posOffset>
              </wp:positionH>
              <wp:positionV relativeFrom="paragraph">
                <wp:posOffset>147638</wp:posOffset>
              </wp:positionV>
              <wp:extent cx="5029200" cy="0"/>
              <wp:effectExtent l="0" t="0" r="12700" b="12700"/>
              <wp:wrapNone/>
              <wp:docPr id="1" name="Straight Connector 1"/>
              <wp:cNvGraphicFramePr/>
              <a:graphic xmlns:a="http://schemas.openxmlformats.org/drawingml/2006/main">
                <a:graphicData uri="http://schemas.microsoft.com/office/word/2010/wordprocessingShape">
                  <wps:wsp>
                    <wps:cNvCnPr/>
                    <wps:spPr>
                      <a:xfrm>
                        <a:off x="0" y="0"/>
                        <a:ext cx="5029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3FDDE8"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pt,11.65pt" to="396.2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" strokecolor="black [3213]" strokeweight="1pt">
              <v:stroke joinstyle="miter"/>
            </v:line>
          </w:pict>
        </mc:Fallback>
      </mc:AlternateContent>
    </w:r>
  </w:p>
  <w:p w14:paraId="4F67A3CF" w14:textId="77777777" w:rsidR="00BB5287" w:rsidRPr="009E44BA" w:rsidRDefault="00BB5287" w:rsidP="009E44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4359C"/>
    <w:multiLevelType w:val="multilevel"/>
    <w:tmpl w:val="C17C3A0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55226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287"/>
    <w:rsid w:val="0008048D"/>
    <w:rsid w:val="00083307"/>
    <w:rsid w:val="000B2630"/>
    <w:rsid w:val="000B5EE1"/>
    <w:rsid w:val="00107D68"/>
    <w:rsid w:val="00124ABD"/>
    <w:rsid w:val="0014500E"/>
    <w:rsid w:val="00152AAA"/>
    <w:rsid w:val="0021291E"/>
    <w:rsid w:val="002131BB"/>
    <w:rsid w:val="00276166"/>
    <w:rsid w:val="002C301F"/>
    <w:rsid w:val="002E4D96"/>
    <w:rsid w:val="003003D5"/>
    <w:rsid w:val="00304640"/>
    <w:rsid w:val="00306802"/>
    <w:rsid w:val="00322335"/>
    <w:rsid w:val="00365782"/>
    <w:rsid w:val="00381443"/>
    <w:rsid w:val="003A7B0A"/>
    <w:rsid w:val="003B1D13"/>
    <w:rsid w:val="003B3A79"/>
    <w:rsid w:val="003C07EC"/>
    <w:rsid w:val="003C34D7"/>
    <w:rsid w:val="00413CF6"/>
    <w:rsid w:val="004270CF"/>
    <w:rsid w:val="0045704E"/>
    <w:rsid w:val="00482BE4"/>
    <w:rsid w:val="004D5AC0"/>
    <w:rsid w:val="004F0844"/>
    <w:rsid w:val="0054183B"/>
    <w:rsid w:val="00571A73"/>
    <w:rsid w:val="00580BFA"/>
    <w:rsid w:val="005971E3"/>
    <w:rsid w:val="005A5BDC"/>
    <w:rsid w:val="005B4245"/>
    <w:rsid w:val="005C6EEF"/>
    <w:rsid w:val="005D0B37"/>
    <w:rsid w:val="00613BBE"/>
    <w:rsid w:val="00616317"/>
    <w:rsid w:val="0061755E"/>
    <w:rsid w:val="00632073"/>
    <w:rsid w:val="006408A5"/>
    <w:rsid w:val="00647561"/>
    <w:rsid w:val="00652FDE"/>
    <w:rsid w:val="00662EF2"/>
    <w:rsid w:val="006A2CA1"/>
    <w:rsid w:val="006A793B"/>
    <w:rsid w:val="006E681B"/>
    <w:rsid w:val="007062B0"/>
    <w:rsid w:val="007B0930"/>
    <w:rsid w:val="007C0410"/>
    <w:rsid w:val="007D6249"/>
    <w:rsid w:val="007E7330"/>
    <w:rsid w:val="008171FD"/>
    <w:rsid w:val="00826887"/>
    <w:rsid w:val="008329FE"/>
    <w:rsid w:val="0085365A"/>
    <w:rsid w:val="00862343"/>
    <w:rsid w:val="008B6795"/>
    <w:rsid w:val="008E1119"/>
    <w:rsid w:val="008E79FF"/>
    <w:rsid w:val="008F61B6"/>
    <w:rsid w:val="00914E55"/>
    <w:rsid w:val="00925598"/>
    <w:rsid w:val="009255BB"/>
    <w:rsid w:val="00933EE5"/>
    <w:rsid w:val="00967E50"/>
    <w:rsid w:val="009D749B"/>
    <w:rsid w:val="009E44BA"/>
    <w:rsid w:val="009F6689"/>
    <w:rsid w:val="00A7290E"/>
    <w:rsid w:val="00AB3C07"/>
    <w:rsid w:val="00AD048A"/>
    <w:rsid w:val="00AE36EC"/>
    <w:rsid w:val="00B21935"/>
    <w:rsid w:val="00B67B9E"/>
    <w:rsid w:val="00BB5287"/>
    <w:rsid w:val="00BD25AF"/>
    <w:rsid w:val="00BD6FD8"/>
    <w:rsid w:val="00BF7C15"/>
    <w:rsid w:val="00C26375"/>
    <w:rsid w:val="00C30240"/>
    <w:rsid w:val="00C62E16"/>
    <w:rsid w:val="00C70154"/>
    <w:rsid w:val="00C931D6"/>
    <w:rsid w:val="00CE0F0D"/>
    <w:rsid w:val="00D15780"/>
    <w:rsid w:val="00D629FC"/>
    <w:rsid w:val="00DC40AE"/>
    <w:rsid w:val="00DD5DDC"/>
    <w:rsid w:val="00DF444F"/>
    <w:rsid w:val="00DF56E0"/>
    <w:rsid w:val="00E04630"/>
    <w:rsid w:val="00E209B0"/>
    <w:rsid w:val="00E335B6"/>
    <w:rsid w:val="00E7557F"/>
    <w:rsid w:val="00E966D2"/>
    <w:rsid w:val="00EB0C05"/>
    <w:rsid w:val="00EE204A"/>
    <w:rsid w:val="00EF75FE"/>
    <w:rsid w:val="00F525D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EFF27"/>
  <w15:docId w15:val="{E4A4D169-417E-A043-A8B5-FD435F3BA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396457"/>
    <w:pPr>
      <w:tabs>
        <w:tab w:val="center" w:pos="4680"/>
        <w:tab w:val="right" w:pos="9360"/>
      </w:tabs>
    </w:pPr>
  </w:style>
  <w:style w:type="character" w:customStyle="1" w:styleId="HeaderChar">
    <w:name w:val="Header Char"/>
    <w:basedOn w:val="DefaultParagraphFont"/>
    <w:link w:val="Header"/>
    <w:uiPriority w:val="99"/>
    <w:rsid w:val="00396457"/>
  </w:style>
  <w:style w:type="paragraph" w:styleId="Footer">
    <w:name w:val="footer"/>
    <w:basedOn w:val="Normal"/>
    <w:link w:val="FooterChar"/>
    <w:uiPriority w:val="99"/>
    <w:unhideWhenUsed/>
    <w:rsid w:val="00396457"/>
    <w:pPr>
      <w:tabs>
        <w:tab w:val="center" w:pos="4680"/>
        <w:tab w:val="right" w:pos="9360"/>
      </w:tabs>
    </w:pPr>
  </w:style>
  <w:style w:type="character" w:customStyle="1" w:styleId="FooterChar">
    <w:name w:val="Footer Char"/>
    <w:basedOn w:val="DefaultParagraphFont"/>
    <w:link w:val="Footer"/>
    <w:uiPriority w:val="99"/>
    <w:rsid w:val="00396457"/>
  </w:style>
  <w:style w:type="table" w:styleId="TableGrid">
    <w:name w:val="Table Grid"/>
    <w:basedOn w:val="TableNormal"/>
    <w:uiPriority w:val="99"/>
    <w:rsid w:val="00A01EE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3548CB"/>
    <w:pPr>
      <w:spacing w:before="100" w:beforeAutospacing="1" w:after="100" w:afterAutospacing="1"/>
    </w:pPr>
    <w:rPr>
      <w:rFonts w:ascii="Times New Roman" w:eastAsia="Times New Roman" w:hAnsi="Times New Roman" w:cs="Times New Roman"/>
    </w:rPr>
  </w:style>
  <w:style w:type="paragraph" w:customStyle="1" w:styleId="textitem">
    <w:name w:val="textitem"/>
    <w:basedOn w:val="Normal"/>
    <w:rsid w:val="003548CB"/>
    <w:pPr>
      <w:spacing w:before="100" w:beforeAutospacing="1" w:after="100" w:afterAutospacing="1"/>
    </w:pPr>
    <w:rPr>
      <w:rFonts w:ascii="Times New Roman" w:eastAsia="Times New Roman" w:hAnsi="Times New Roman" w:cs="Times New Roman"/>
    </w:rPr>
  </w:style>
  <w:style w:type="character" w:styleId="PageNumber">
    <w:name w:val="page number"/>
    <w:basedOn w:val="DefaultParagraphFont"/>
    <w:uiPriority w:val="99"/>
    <w:semiHidden/>
    <w:unhideWhenUsed/>
    <w:rsid w:val="00521408"/>
  </w:style>
  <w:style w:type="paragraph" w:styleId="ListParagraph">
    <w:name w:val="List Paragraph"/>
    <w:basedOn w:val="Normal"/>
    <w:uiPriority w:val="34"/>
    <w:qFormat/>
    <w:rsid w:val="000068B3"/>
    <w:pPr>
      <w:spacing w:after="200" w:line="276" w:lineRule="auto"/>
      <w:ind w:left="720"/>
      <w:contextualSpacing/>
    </w:pPr>
    <w:rPr>
      <w:sz w:val="22"/>
      <w:szCs w:val="22"/>
      <w:lang w:val="id-I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Pr>
  </w:style>
  <w:style w:type="table" w:customStyle="1" w:styleId="a0">
    <w:basedOn w:val="TableNormal"/>
    <w:rPr>
      <w:rFonts w:ascii="Times New Roman" w:eastAsia="Times New Roman" w:hAnsi="Times New Roman" w:cs="Times New Roman"/>
      <w:sz w:val="20"/>
      <w:szCs w:val="20"/>
    </w:rPr>
    <w:tblPr>
      <w:tblStyleRowBandSize w:val="1"/>
      <w:tblStyleColBandSize w:val="1"/>
    </w:tblPr>
  </w:style>
  <w:style w:type="character" w:customStyle="1" w:styleId="cc-license-title">
    <w:name w:val="cc-license-title"/>
    <w:basedOn w:val="DefaultParagraphFont"/>
    <w:rsid w:val="004F0844"/>
  </w:style>
  <w:style w:type="character" w:customStyle="1" w:styleId="apple-converted-space">
    <w:name w:val="apple-converted-space"/>
    <w:basedOn w:val="DefaultParagraphFont"/>
    <w:rsid w:val="004F0844"/>
  </w:style>
  <w:style w:type="character" w:customStyle="1" w:styleId="cc-license-identifier">
    <w:name w:val="cc-license-identifier"/>
    <w:basedOn w:val="DefaultParagraphFont"/>
    <w:rsid w:val="004F0844"/>
  </w:style>
  <w:style w:type="character" w:styleId="Hyperlink">
    <w:name w:val="Hyperlink"/>
    <w:basedOn w:val="DefaultParagraphFont"/>
    <w:uiPriority w:val="99"/>
    <w:unhideWhenUsed/>
    <w:rsid w:val="000B26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9263">
      <w:bodyDiv w:val="1"/>
      <w:marLeft w:val="0"/>
      <w:marRight w:val="0"/>
      <w:marTop w:val="0"/>
      <w:marBottom w:val="0"/>
      <w:divBdr>
        <w:top w:val="none" w:sz="0" w:space="0" w:color="auto"/>
        <w:left w:val="none" w:sz="0" w:space="0" w:color="auto"/>
        <w:bottom w:val="none" w:sz="0" w:space="0" w:color="auto"/>
        <w:right w:val="none" w:sz="0" w:space="0" w:color="auto"/>
      </w:divBdr>
    </w:div>
    <w:div w:id="197351337">
      <w:bodyDiv w:val="1"/>
      <w:marLeft w:val="0"/>
      <w:marRight w:val="0"/>
      <w:marTop w:val="0"/>
      <w:marBottom w:val="0"/>
      <w:divBdr>
        <w:top w:val="none" w:sz="0" w:space="0" w:color="auto"/>
        <w:left w:val="none" w:sz="0" w:space="0" w:color="auto"/>
        <w:bottom w:val="none" w:sz="0" w:space="0" w:color="auto"/>
        <w:right w:val="none" w:sz="0" w:space="0" w:color="auto"/>
      </w:divBdr>
    </w:div>
    <w:div w:id="267392767">
      <w:bodyDiv w:val="1"/>
      <w:marLeft w:val="0"/>
      <w:marRight w:val="0"/>
      <w:marTop w:val="0"/>
      <w:marBottom w:val="0"/>
      <w:divBdr>
        <w:top w:val="none" w:sz="0" w:space="0" w:color="auto"/>
        <w:left w:val="none" w:sz="0" w:space="0" w:color="auto"/>
        <w:bottom w:val="none" w:sz="0" w:space="0" w:color="auto"/>
        <w:right w:val="none" w:sz="0" w:space="0" w:color="auto"/>
      </w:divBdr>
    </w:div>
    <w:div w:id="395935675">
      <w:bodyDiv w:val="1"/>
      <w:marLeft w:val="0"/>
      <w:marRight w:val="0"/>
      <w:marTop w:val="0"/>
      <w:marBottom w:val="0"/>
      <w:divBdr>
        <w:top w:val="none" w:sz="0" w:space="0" w:color="auto"/>
        <w:left w:val="none" w:sz="0" w:space="0" w:color="auto"/>
        <w:bottom w:val="none" w:sz="0" w:space="0" w:color="auto"/>
        <w:right w:val="none" w:sz="0" w:space="0" w:color="auto"/>
      </w:divBdr>
    </w:div>
    <w:div w:id="452288492">
      <w:bodyDiv w:val="1"/>
      <w:marLeft w:val="0"/>
      <w:marRight w:val="0"/>
      <w:marTop w:val="0"/>
      <w:marBottom w:val="0"/>
      <w:divBdr>
        <w:top w:val="none" w:sz="0" w:space="0" w:color="auto"/>
        <w:left w:val="none" w:sz="0" w:space="0" w:color="auto"/>
        <w:bottom w:val="none" w:sz="0" w:space="0" w:color="auto"/>
        <w:right w:val="none" w:sz="0" w:space="0" w:color="auto"/>
      </w:divBdr>
    </w:div>
    <w:div w:id="1022391896">
      <w:bodyDiv w:val="1"/>
      <w:marLeft w:val="0"/>
      <w:marRight w:val="0"/>
      <w:marTop w:val="0"/>
      <w:marBottom w:val="0"/>
      <w:divBdr>
        <w:top w:val="none" w:sz="0" w:space="0" w:color="auto"/>
        <w:left w:val="none" w:sz="0" w:space="0" w:color="auto"/>
        <w:bottom w:val="none" w:sz="0" w:space="0" w:color="auto"/>
        <w:right w:val="none" w:sz="0" w:space="0" w:color="auto"/>
      </w:divBdr>
    </w:div>
    <w:div w:id="1200819312">
      <w:bodyDiv w:val="1"/>
      <w:marLeft w:val="0"/>
      <w:marRight w:val="0"/>
      <w:marTop w:val="0"/>
      <w:marBottom w:val="0"/>
      <w:divBdr>
        <w:top w:val="none" w:sz="0" w:space="0" w:color="auto"/>
        <w:left w:val="none" w:sz="0" w:space="0" w:color="auto"/>
        <w:bottom w:val="none" w:sz="0" w:space="0" w:color="auto"/>
        <w:right w:val="none" w:sz="0" w:space="0" w:color="auto"/>
      </w:divBdr>
    </w:div>
    <w:div w:id="1406027804">
      <w:bodyDiv w:val="1"/>
      <w:marLeft w:val="0"/>
      <w:marRight w:val="0"/>
      <w:marTop w:val="0"/>
      <w:marBottom w:val="0"/>
      <w:divBdr>
        <w:top w:val="none" w:sz="0" w:space="0" w:color="auto"/>
        <w:left w:val="none" w:sz="0" w:space="0" w:color="auto"/>
        <w:bottom w:val="none" w:sz="0" w:space="0" w:color="auto"/>
        <w:right w:val="none" w:sz="0" w:space="0" w:color="auto"/>
      </w:divBdr>
    </w:div>
    <w:div w:id="1667587606">
      <w:bodyDiv w:val="1"/>
      <w:marLeft w:val="0"/>
      <w:marRight w:val="0"/>
      <w:marTop w:val="0"/>
      <w:marBottom w:val="0"/>
      <w:divBdr>
        <w:top w:val="none" w:sz="0" w:space="0" w:color="auto"/>
        <w:left w:val="none" w:sz="0" w:space="0" w:color="auto"/>
        <w:bottom w:val="none" w:sz="0" w:space="0" w:color="auto"/>
        <w:right w:val="none" w:sz="0" w:space="0" w:color="auto"/>
      </w:divBdr>
    </w:div>
    <w:div w:id="1702053350">
      <w:bodyDiv w:val="1"/>
      <w:marLeft w:val="0"/>
      <w:marRight w:val="0"/>
      <w:marTop w:val="0"/>
      <w:marBottom w:val="0"/>
      <w:divBdr>
        <w:top w:val="none" w:sz="0" w:space="0" w:color="auto"/>
        <w:left w:val="none" w:sz="0" w:space="0" w:color="auto"/>
        <w:bottom w:val="none" w:sz="0" w:space="0" w:color="auto"/>
        <w:right w:val="none" w:sz="0" w:space="0" w:color="auto"/>
      </w:divBdr>
    </w:div>
    <w:div w:id="18040792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mpasiana.com/sicbo/5ccfc6a47d1b90313a6649c7/sejarah-game-mobile-legend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kiran-rakyat.com/gaya-hidup/pr-01282889/mobile-legends-digugat-atas-tudingan-menjiplak-riot-games-404999"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8ATybhUNiuBgd/5W+8kSmwWa90Q==">AMUW2mU9EHn9I+b5JNRmMFY/y/X5mjCNpgj5m1HZVypbD2gwYJY+LskOC1JvslZoqmNpZIIwTstlMjIra3Nz1xRdvEmO+ZYI/6FiG71sLcso7q14/q7GNzM=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4627</Words>
  <Characters>26375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imamriauan</cp:lastModifiedBy>
  <cp:revision>2</cp:revision>
  <dcterms:created xsi:type="dcterms:W3CDTF">2026-03-24T02:12:00Z</dcterms:created>
  <dcterms:modified xsi:type="dcterms:W3CDTF">2026-03-24T02:12:00Z</dcterms:modified>
</cp:coreProperties>
</file>